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A5D37" w14:textId="77777777" w:rsidR="00551C22" w:rsidRDefault="00551C22" w:rsidP="00551C22">
      <w:pPr>
        <w:pStyle w:val="Heading1"/>
      </w:pPr>
    </w:p>
    <w:sdt>
      <w:sdtPr>
        <w:rPr>
          <w:rFonts w:ascii="Arial" w:eastAsiaTheme="minorEastAsia" w:hAnsi="Arial" w:cs="Arial"/>
          <w:bCs/>
          <w:color w:val="auto"/>
          <w:sz w:val="24"/>
          <w:szCs w:val="24"/>
          <w:lang w:val="en-GB"/>
        </w:rPr>
        <w:id w:val="-2085748065"/>
        <w:docPartObj>
          <w:docPartGallery w:val="Table of Contents"/>
          <w:docPartUnique/>
        </w:docPartObj>
      </w:sdtPr>
      <w:sdtEndPr>
        <w:rPr>
          <w:b/>
          <w:noProof/>
        </w:rPr>
      </w:sdtEndPr>
      <w:sdtContent>
        <w:p w14:paraId="1682F6B1" w14:textId="372FDA53" w:rsidR="00013F8D" w:rsidRPr="00013F8D" w:rsidRDefault="00013F8D">
          <w:pPr>
            <w:pStyle w:val="TOCHeading"/>
            <w:rPr>
              <w:rFonts w:ascii="Arial" w:hAnsi="Arial" w:cs="Arial"/>
              <w:b/>
              <w:bCs/>
              <w:color w:val="auto"/>
              <w:sz w:val="24"/>
              <w:szCs w:val="24"/>
            </w:rPr>
          </w:pPr>
          <w:r w:rsidRPr="00013F8D">
            <w:rPr>
              <w:rFonts w:ascii="Arial" w:hAnsi="Arial" w:cs="Arial"/>
              <w:b/>
              <w:bCs/>
              <w:color w:val="auto"/>
              <w:sz w:val="24"/>
              <w:szCs w:val="24"/>
            </w:rPr>
            <w:t>Contents</w:t>
          </w:r>
        </w:p>
        <w:p w14:paraId="2424FF9E" w14:textId="616B43B4"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r w:rsidRPr="00013F8D">
            <w:rPr>
              <w:b/>
            </w:rPr>
            <w:fldChar w:fldCharType="begin"/>
          </w:r>
          <w:r w:rsidRPr="00013F8D">
            <w:rPr>
              <w:b/>
            </w:rPr>
            <w:instrText xml:space="preserve"> TOC \o "1-3" \h \z \u </w:instrText>
          </w:r>
          <w:r w:rsidRPr="00013F8D">
            <w:rPr>
              <w:b/>
            </w:rPr>
            <w:fldChar w:fldCharType="separate"/>
          </w:r>
          <w:hyperlink w:anchor="_Toc219712963" w:history="1">
            <w:r w:rsidRPr="00013F8D">
              <w:rPr>
                <w:rStyle w:val="Hyperlink"/>
                <w:b/>
                <w:noProof/>
                <w:color w:val="auto"/>
              </w:rPr>
              <w:t>1.</w:t>
            </w:r>
            <w:r w:rsidRPr="00013F8D">
              <w:rPr>
                <w:rFonts w:eastAsiaTheme="minorEastAsia"/>
                <w:b/>
                <w:noProof/>
                <w:kern w:val="2"/>
                <w:lang w:eastAsia="en-GB"/>
                <w14:ligatures w14:val="standardContextual"/>
              </w:rPr>
              <w:tab/>
            </w:r>
            <w:r w:rsidRPr="00013F8D">
              <w:rPr>
                <w:rStyle w:val="Hyperlink"/>
                <w:b/>
                <w:noProof/>
                <w:color w:val="auto"/>
              </w:rPr>
              <w:t>Introduction</w:t>
            </w:r>
            <w:r w:rsidRPr="00013F8D">
              <w:rPr>
                <w:b/>
                <w:noProof/>
                <w:webHidden/>
              </w:rPr>
              <w:tab/>
            </w:r>
            <w:r w:rsidRPr="00013F8D">
              <w:rPr>
                <w:b/>
                <w:noProof/>
                <w:webHidden/>
              </w:rPr>
              <w:fldChar w:fldCharType="begin"/>
            </w:r>
            <w:r w:rsidRPr="00013F8D">
              <w:rPr>
                <w:b/>
                <w:noProof/>
                <w:webHidden/>
              </w:rPr>
              <w:instrText xml:space="preserve"> PAGEREF _Toc219712963 \h </w:instrText>
            </w:r>
            <w:r w:rsidRPr="00013F8D">
              <w:rPr>
                <w:b/>
                <w:noProof/>
                <w:webHidden/>
              </w:rPr>
            </w:r>
            <w:r w:rsidRPr="00013F8D">
              <w:rPr>
                <w:b/>
                <w:noProof/>
                <w:webHidden/>
              </w:rPr>
              <w:fldChar w:fldCharType="separate"/>
            </w:r>
            <w:r w:rsidRPr="00013F8D">
              <w:rPr>
                <w:b/>
                <w:noProof/>
                <w:webHidden/>
              </w:rPr>
              <w:t>2</w:t>
            </w:r>
            <w:r w:rsidRPr="00013F8D">
              <w:rPr>
                <w:b/>
                <w:noProof/>
                <w:webHidden/>
              </w:rPr>
              <w:fldChar w:fldCharType="end"/>
            </w:r>
          </w:hyperlink>
        </w:p>
        <w:p w14:paraId="3A6F140F" w14:textId="0C460E58"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hyperlink w:anchor="_Toc219712964" w:history="1">
            <w:r w:rsidRPr="00013F8D">
              <w:rPr>
                <w:rStyle w:val="Hyperlink"/>
                <w:b/>
                <w:noProof/>
                <w:color w:val="auto"/>
              </w:rPr>
              <w:t>2.</w:t>
            </w:r>
            <w:r w:rsidRPr="00013F8D">
              <w:rPr>
                <w:rFonts w:eastAsiaTheme="minorEastAsia"/>
                <w:b/>
                <w:noProof/>
                <w:kern w:val="2"/>
                <w:lang w:eastAsia="en-GB"/>
                <w14:ligatures w14:val="standardContextual"/>
              </w:rPr>
              <w:tab/>
            </w:r>
            <w:r w:rsidRPr="00013F8D">
              <w:rPr>
                <w:rStyle w:val="Hyperlink"/>
                <w:b/>
                <w:noProof/>
                <w:color w:val="auto"/>
              </w:rPr>
              <w:t>Community Nature Recovery Grants</w:t>
            </w:r>
            <w:r w:rsidRPr="00013F8D">
              <w:rPr>
                <w:b/>
                <w:noProof/>
                <w:webHidden/>
              </w:rPr>
              <w:tab/>
            </w:r>
            <w:r w:rsidRPr="00013F8D">
              <w:rPr>
                <w:b/>
                <w:noProof/>
                <w:webHidden/>
              </w:rPr>
              <w:fldChar w:fldCharType="begin"/>
            </w:r>
            <w:r w:rsidRPr="00013F8D">
              <w:rPr>
                <w:b/>
                <w:noProof/>
                <w:webHidden/>
              </w:rPr>
              <w:instrText xml:space="preserve"> PAGEREF _Toc219712964 \h </w:instrText>
            </w:r>
            <w:r w:rsidRPr="00013F8D">
              <w:rPr>
                <w:b/>
                <w:noProof/>
                <w:webHidden/>
              </w:rPr>
            </w:r>
            <w:r w:rsidRPr="00013F8D">
              <w:rPr>
                <w:b/>
                <w:noProof/>
                <w:webHidden/>
              </w:rPr>
              <w:fldChar w:fldCharType="separate"/>
            </w:r>
            <w:r w:rsidRPr="00013F8D">
              <w:rPr>
                <w:b/>
                <w:noProof/>
                <w:webHidden/>
              </w:rPr>
              <w:t>2</w:t>
            </w:r>
            <w:r w:rsidRPr="00013F8D">
              <w:rPr>
                <w:b/>
                <w:noProof/>
                <w:webHidden/>
              </w:rPr>
              <w:fldChar w:fldCharType="end"/>
            </w:r>
          </w:hyperlink>
        </w:p>
        <w:p w14:paraId="52615E1D" w14:textId="16B1318F" w:rsidR="00013F8D" w:rsidRPr="00013F8D" w:rsidRDefault="00013F8D">
          <w:pPr>
            <w:pStyle w:val="TOC2"/>
            <w:tabs>
              <w:tab w:val="left" w:pos="960"/>
              <w:tab w:val="right" w:leader="dot" w:pos="10456"/>
            </w:tabs>
            <w:rPr>
              <w:rFonts w:eastAsiaTheme="minorEastAsia"/>
              <w:b/>
              <w:noProof/>
              <w:kern w:val="2"/>
              <w:lang w:eastAsia="en-GB"/>
              <w14:ligatures w14:val="standardContextual"/>
            </w:rPr>
          </w:pPr>
          <w:hyperlink w:anchor="_Toc219712965" w:history="1">
            <w:r w:rsidRPr="00013F8D">
              <w:rPr>
                <w:rStyle w:val="Hyperlink"/>
                <w:b/>
                <w:noProof/>
                <w:color w:val="auto"/>
              </w:rPr>
              <w:t>2.1.</w:t>
            </w:r>
            <w:r w:rsidRPr="00013F8D">
              <w:rPr>
                <w:rFonts w:eastAsiaTheme="minorEastAsia"/>
                <w:b/>
                <w:noProof/>
                <w:kern w:val="2"/>
                <w:lang w:eastAsia="en-GB"/>
                <w14:ligatures w14:val="standardContextual"/>
              </w:rPr>
              <w:tab/>
            </w:r>
            <w:r w:rsidRPr="00013F8D">
              <w:rPr>
                <w:rStyle w:val="Hyperlink"/>
                <w:b/>
                <w:noProof/>
                <w:color w:val="auto"/>
              </w:rPr>
              <w:t>Small Grants</w:t>
            </w:r>
            <w:r w:rsidRPr="00013F8D">
              <w:rPr>
                <w:b/>
                <w:noProof/>
                <w:webHidden/>
              </w:rPr>
              <w:tab/>
            </w:r>
            <w:r w:rsidRPr="00013F8D">
              <w:rPr>
                <w:b/>
                <w:noProof/>
                <w:webHidden/>
              </w:rPr>
              <w:fldChar w:fldCharType="begin"/>
            </w:r>
            <w:r w:rsidRPr="00013F8D">
              <w:rPr>
                <w:b/>
                <w:noProof/>
                <w:webHidden/>
              </w:rPr>
              <w:instrText xml:space="preserve"> PAGEREF _Toc219712965 \h </w:instrText>
            </w:r>
            <w:r w:rsidRPr="00013F8D">
              <w:rPr>
                <w:b/>
                <w:noProof/>
                <w:webHidden/>
              </w:rPr>
            </w:r>
            <w:r w:rsidRPr="00013F8D">
              <w:rPr>
                <w:b/>
                <w:noProof/>
                <w:webHidden/>
              </w:rPr>
              <w:fldChar w:fldCharType="separate"/>
            </w:r>
            <w:r w:rsidRPr="00013F8D">
              <w:rPr>
                <w:b/>
                <w:noProof/>
                <w:webHidden/>
              </w:rPr>
              <w:t>2</w:t>
            </w:r>
            <w:r w:rsidRPr="00013F8D">
              <w:rPr>
                <w:b/>
                <w:noProof/>
                <w:webHidden/>
              </w:rPr>
              <w:fldChar w:fldCharType="end"/>
            </w:r>
          </w:hyperlink>
        </w:p>
        <w:p w14:paraId="7C645021" w14:textId="37AD292B" w:rsidR="00013F8D" w:rsidRPr="00013F8D" w:rsidRDefault="00013F8D">
          <w:pPr>
            <w:pStyle w:val="TOC2"/>
            <w:tabs>
              <w:tab w:val="left" w:pos="960"/>
              <w:tab w:val="right" w:leader="dot" w:pos="10456"/>
            </w:tabs>
            <w:rPr>
              <w:rFonts w:eastAsiaTheme="minorEastAsia"/>
              <w:b/>
              <w:noProof/>
              <w:kern w:val="2"/>
              <w:lang w:eastAsia="en-GB"/>
              <w14:ligatures w14:val="standardContextual"/>
            </w:rPr>
          </w:pPr>
          <w:hyperlink w:anchor="_Toc219712966" w:history="1">
            <w:r w:rsidRPr="00013F8D">
              <w:rPr>
                <w:rStyle w:val="Hyperlink"/>
                <w:b/>
                <w:noProof/>
                <w:color w:val="auto"/>
              </w:rPr>
              <w:t>2.2.</w:t>
            </w:r>
            <w:r w:rsidRPr="00013F8D">
              <w:rPr>
                <w:rFonts w:eastAsiaTheme="minorEastAsia"/>
                <w:b/>
                <w:noProof/>
                <w:kern w:val="2"/>
                <w:lang w:eastAsia="en-GB"/>
                <w14:ligatures w14:val="standardContextual"/>
              </w:rPr>
              <w:tab/>
            </w:r>
            <w:r w:rsidRPr="00013F8D">
              <w:rPr>
                <w:rStyle w:val="Hyperlink"/>
                <w:b/>
                <w:noProof/>
                <w:color w:val="auto"/>
              </w:rPr>
              <w:t>Large Grants</w:t>
            </w:r>
            <w:r w:rsidRPr="00013F8D">
              <w:rPr>
                <w:b/>
                <w:noProof/>
                <w:webHidden/>
              </w:rPr>
              <w:tab/>
            </w:r>
            <w:r w:rsidRPr="00013F8D">
              <w:rPr>
                <w:b/>
                <w:noProof/>
                <w:webHidden/>
              </w:rPr>
              <w:fldChar w:fldCharType="begin"/>
            </w:r>
            <w:r w:rsidRPr="00013F8D">
              <w:rPr>
                <w:b/>
                <w:noProof/>
                <w:webHidden/>
              </w:rPr>
              <w:instrText xml:space="preserve"> PAGEREF _Toc219712966 \h </w:instrText>
            </w:r>
            <w:r w:rsidRPr="00013F8D">
              <w:rPr>
                <w:b/>
                <w:noProof/>
                <w:webHidden/>
              </w:rPr>
            </w:r>
            <w:r w:rsidRPr="00013F8D">
              <w:rPr>
                <w:b/>
                <w:noProof/>
                <w:webHidden/>
              </w:rPr>
              <w:fldChar w:fldCharType="separate"/>
            </w:r>
            <w:r w:rsidRPr="00013F8D">
              <w:rPr>
                <w:b/>
                <w:noProof/>
                <w:webHidden/>
              </w:rPr>
              <w:t>3</w:t>
            </w:r>
            <w:r w:rsidRPr="00013F8D">
              <w:rPr>
                <w:b/>
                <w:noProof/>
                <w:webHidden/>
              </w:rPr>
              <w:fldChar w:fldCharType="end"/>
            </w:r>
          </w:hyperlink>
        </w:p>
        <w:p w14:paraId="2F62FAC6" w14:textId="72BF3912"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hyperlink w:anchor="_Toc219712967" w:history="1">
            <w:r w:rsidRPr="00013F8D">
              <w:rPr>
                <w:rStyle w:val="Hyperlink"/>
                <w:b/>
                <w:noProof/>
                <w:color w:val="auto"/>
              </w:rPr>
              <w:t>3.</w:t>
            </w:r>
            <w:r w:rsidRPr="00013F8D">
              <w:rPr>
                <w:rFonts w:eastAsiaTheme="minorEastAsia"/>
                <w:b/>
                <w:noProof/>
                <w:kern w:val="2"/>
                <w:lang w:eastAsia="en-GB"/>
                <w14:ligatures w14:val="standardContextual"/>
              </w:rPr>
              <w:tab/>
            </w:r>
            <w:r w:rsidRPr="00013F8D">
              <w:rPr>
                <w:rStyle w:val="Hyperlink"/>
                <w:b/>
                <w:noProof/>
                <w:color w:val="auto"/>
              </w:rPr>
              <w:t>Terms and Conditions</w:t>
            </w:r>
            <w:r w:rsidRPr="00013F8D">
              <w:rPr>
                <w:b/>
                <w:noProof/>
                <w:webHidden/>
              </w:rPr>
              <w:tab/>
            </w:r>
            <w:r w:rsidRPr="00013F8D">
              <w:rPr>
                <w:b/>
                <w:noProof/>
                <w:webHidden/>
              </w:rPr>
              <w:fldChar w:fldCharType="begin"/>
            </w:r>
            <w:r w:rsidRPr="00013F8D">
              <w:rPr>
                <w:b/>
                <w:noProof/>
                <w:webHidden/>
              </w:rPr>
              <w:instrText xml:space="preserve"> PAGEREF _Toc219712967 \h </w:instrText>
            </w:r>
            <w:r w:rsidRPr="00013F8D">
              <w:rPr>
                <w:b/>
                <w:noProof/>
                <w:webHidden/>
              </w:rPr>
            </w:r>
            <w:r w:rsidRPr="00013F8D">
              <w:rPr>
                <w:b/>
                <w:noProof/>
                <w:webHidden/>
              </w:rPr>
              <w:fldChar w:fldCharType="separate"/>
            </w:r>
            <w:r w:rsidRPr="00013F8D">
              <w:rPr>
                <w:b/>
                <w:noProof/>
                <w:webHidden/>
              </w:rPr>
              <w:t>3</w:t>
            </w:r>
            <w:r w:rsidRPr="00013F8D">
              <w:rPr>
                <w:b/>
                <w:noProof/>
                <w:webHidden/>
              </w:rPr>
              <w:fldChar w:fldCharType="end"/>
            </w:r>
          </w:hyperlink>
        </w:p>
        <w:p w14:paraId="033B5048" w14:textId="10F4B09A"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68" w:history="1">
            <w:r w:rsidRPr="00013F8D">
              <w:rPr>
                <w:rStyle w:val="Hyperlink"/>
                <w:b/>
                <w:noProof/>
                <w:color w:val="auto"/>
              </w:rPr>
              <w:t>3.1.</w:t>
            </w:r>
            <w:r w:rsidRPr="00013F8D">
              <w:rPr>
                <w:rFonts w:eastAsiaTheme="minorEastAsia"/>
                <w:b/>
                <w:noProof/>
                <w:kern w:val="2"/>
                <w:lang w:eastAsia="en-GB"/>
                <w14:ligatures w14:val="standardContextual"/>
              </w:rPr>
              <w:tab/>
            </w:r>
            <w:r w:rsidRPr="00013F8D">
              <w:rPr>
                <w:rStyle w:val="Hyperlink"/>
                <w:b/>
                <w:noProof/>
                <w:color w:val="auto"/>
              </w:rPr>
              <w:t>Organisations</w:t>
            </w:r>
            <w:r w:rsidRPr="00013F8D">
              <w:rPr>
                <w:b/>
                <w:noProof/>
                <w:webHidden/>
              </w:rPr>
              <w:tab/>
            </w:r>
            <w:r w:rsidRPr="00013F8D">
              <w:rPr>
                <w:b/>
                <w:noProof/>
                <w:webHidden/>
              </w:rPr>
              <w:fldChar w:fldCharType="begin"/>
            </w:r>
            <w:r w:rsidRPr="00013F8D">
              <w:rPr>
                <w:b/>
                <w:noProof/>
                <w:webHidden/>
              </w:rPr>
              <w:instrText xml:space="preserve"> PAGEREF _Toc219712968 \h </w:instrText>
            </w:r>
            <w:r w:rsidRPr="00013F8D">
              <w:rPr>
                <w:b/>
                <w:noProof/>
                <w:webHidden/>
              </w:rPr>
            </w:r>
            <w:r w:rsidRPr="00013F8D">
              <w:rPr>
                <w:b/>
                <w:noProof/>
                <w:webHidden/>
              </w:rPr>
              <w:fldChar w:fldCharType="separate"/>
            </w:r>
            <w:r w:rsidRPr="00013F8D">
              <w:rPr>
                <w:b/>
                <w:noProof/>
                <w:webHidden/>
              </w:rPr>
              <w:t>3</w:t>
            </w:r>
            <w:r w:rsidRPr="00013F8D">
              <w:rPr>
                <w:b/>
                <w:noProof/>
                <w:webHidden/>
              </w:rPr>
              <w:fldChar w:fldCharType="end"/>
            </w:r>
          </w:hyperlink>
        </w:p>
        <w:p w14:paraId="15837F2C" w14:textId="0BF9A451"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69" w:history="1">
            <w:r w:rsidRPr="00013F8D">
              <w:rPr>
                <w:rStyle w:val="Hyperlink"/>
                <w:b/>
                <w:noProof/>
                <w:color w:val="auto"/>
              </w:rPr>
              <w:t>3.2.</w:t>
            </w:r>
            <w:r w:rsidRPr="00013F8D">
              <w:rPr>
                <w:rFonts w:eastAsiaTheme="minorEastAsia"/>
                <w:b/>
                <w:noProof/>
                <w:kern w:val="2"/>
                <w:lang w:eastAsia="en-GB"/>
                <w14:ligatures w14:val="standardContextual"/>
              </w:rPr>
              <w:tab/>
            </w:r>
            <w:r w:rsidRPr="00013F8D">
              <w:rPr>
                <w:rStyle w:val="Hyperlink"/>
                <w:b/>
                <w:noProof/>
                <w:color w:val="auto"/>
              </w:rPr>
              <w:t>Community Interest Companies</w:t>
            </w:r>
            <w:r w:rsidRPr="00013F8D">
              <w:rPr>
                <w:b/>
                <w:noProof/>
                <w:webHidden/>
              </w:rPr>
              <w:tab/>
            </w:r>
            <w:r w:rsidRPr="00013F8D">
              <w:rPr>
                <w:b/>
                <w:noProof/>
                <w:webHidden/>
              </w:rPr>
              <w:fldChar w:fldCharType="begin"/>
            </w:r>
            <w:r w:rsidRPr="00013F8D">
              <w:rPr>
                <w:b/>
                <w:noProof/>
                <w:webHidden/>
              </w:rPr>
              <w:instrText xml:space="preserve"> PAGEREF _Toc219712969 \h </w:instrText>
            </w:r>
            <w:r w:rsidRPr="00013F8D">
              <w:rPr>
                <w:b/>
                <w:noProof/>
                <w:webHidden/>
              </w:rPr>
            </w:r>
            <w:r w:rsidRPr="00013F8D">
              <w:rPr>
                <w:b/>
                <w:noProof/>
                <w:webHidden/>
              </w:rPr>
              <w:fldChar w:fldCharType="separate"/>
            </w:r>
            <w:r w:rsidRPr="00013F8D">
              <w:rPr>
                <w:b/>
                <w:noProof/>
                <w:webHidden/>
              </w:rPr>
              <w:t>3</w:t>
            </w:r>
            <w:r w:rsidRPr="00013F8D">
              <w:rPr>
                <w:b/>
                <w:noProof/>
                <w:webHidden/>
              </w:rPr>
              <w:fldChar w:fldCharType="end"/>
            </w:r>
          </w:hyperlink>
        </w:p>
        <w:p w14:paraId="70B28A7C" w14:textId="33E3D388"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0" w:history="1">
            <w:r w:rsidRPr="00013F8D">
              <w:rPr>
                <w:rStyle w:val="Hyperlink"/>
                <w:b/>
                <w:noProof/>
                <w:color w:val="auto"/>
              </w:rPr>
              <w:t>3.3.</w:t>
            </w:r>
            <w:r w:rsidRPr="00013F8D">
              <w:rPr>
                <w:rFonts w:eastAsiaTheme="minorEastAsia"/>
                <w:b/>
                <w:noProof/>
                <w:kern w:val="2"/>
                <w:lang w:eastAsia="en-GB"/>
                <w14:ligatures w14:val="standardContextual"/>
              </w:rPr>
              <w:tab/>
            </w:r>
            <w:r w:rsidRPr="00013F8D">
              <w:rPr>
                <w:rStyle w:val="Hyperlink"/>
                <w:b/>
                <w:noProof/>
                <w:color w:val="auto"/>
              </w:rPr>
              <w:t>Ineligible Organisations</w:t>
            </w:r>
            <w:r w:rsidRPr="00013F8D">
              <w:rPr>
                <w:b/>
                <w:noProof/>
                <w:webHidden/>
              </w:rPr>
              <w:tab/>
            </w:r>
            <w:r w:rsidRPr="00013F8D">
              <w:rPr>
                <w:b/>
                <w:noProof/>
                <w:webHidden/>
              </w:rPr>
              <w:fldChar w:fldCharType="begin"/>
            </w:r>
            <w:r w:rsidRPr="00013F8D">
              <w:rPr>
                <w:b/>
                <w:noProof/>
                <w:webHidden/>
              </w:rPr>
              <w:instrText xml:space="preserve"> PAGEREF _Toc219712970 \h </w:instrText>
            </w:r>
            <w:r w:rsidRPr="00013F8D">
              <w:rPr>
                <w:b/>
                <w:noProof/>
                <w:webHidden/>
              </w:rPr>
            </w:r>
            <w:r w:rsidRPr="00013F8D">
              <w:rPr>
                <w:b/>
                <w:noProof/>
                <w:webHidden/>
              </w:rPr>
              <w:fldChar w:fldCharType="separate"/>
            </w:r>
            <w:r w:rsidRPr="00013F8D">
              <w:rPr>
                <w:b/>
                <w:noProof/>
                <w:webHidden/>
              </w:rPr>
              <w:t>4</w:t>
            </w:r>
            <w:r w:rsidRPr="00013F8D">
              <w:rPr>
                <w:b/>
                <w:noProof/>
                <w:webHidden/>
              </w:rPr>
              <w:fldChar w:fldCharType="end"/>
            </w:r>
          </w:hyperlink>
        </w:p>
        <w:p w14:paraId="0C779D2D" w14:textId="40452E13"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1" w:history="1">
            <w:r w:rsidRPr="00013F8D">
              <w:rPr>
                <w:rStyle w:val="Hyperlink"/>
                <w:b/>
                <w:noProof/>
                <w:color w:val="auto"/>
              </w:rPr>
              <w:t>3.4.</w:t>
            </w:r>
            <w:r w:rsidRPr="00013F8D">
              <w:rPr>
                <w:rFonts w:eastAsiaTheme="minorEastAsia"/>
                <w:b/>
                <w:noProof/>
                <w:kern w:val="2"/>
                <w:lang w:eastAsia="en-GB"/>
                <w14:ligatures w14:val="standardContextual"/>
              </w:rPr>
              <w:tab/>
            </w:r>
            <w:r w:rsidRPr="00013F8D">
              <w:rPr>
                <w:rStyle w:val="Hyperlink"/>
                <w:b/>
                <w:noProof/>
                <w:color w:val="auto"/>
              </w:rPr>
              <w:t>VAT</w:t>
            </w:r>
            <w:r w:rsidRPr="00013F8D">
              <w:rPr>
                <w:b/>
                <w:noProof/>
                <w:webHidden/>
              </w:rPr>
              <w:tab/>
            </w:r>
            <w:r w:rsidRPr="00013F8D">
              <w:rPr>
                <w:b/>
                <w:noProof/>
                <w:webHidden/>
              </w:rPr>
              <w:fldChar w:fldCharType="begin"/>
            </w:r>
            <w:r w:rsidRPr="00013F8D">
              <w:rPr>
                <w:b/>
                <w:noProof/>
                <w:webHidden/>
              </w:rPr>
              <w:instrText xml:space="preserve"> PAGEREF _Toc219712971 \h </w:instrText>
            </w:r>
            <w:r w:rsidRPr="00013F8D">
              <w:rPr>
                <w:b/>
                <w:noProof/>
                <w:webHidden/>
              </w:rPr>
            </w:r>
            <w:r w:rsidRPr="00013F8D">
              <w:rPr>
                <w:b/>
                <w:noProof/>
                <w:webHidden/>
              </w:rPr>
              <w:fldChar w:fldCharType="separate"/>
            </w:r>
            <w:r w:rsidRPr="00013F8D">
              <w:rPr>
                <w:b/>
                <w:noProof/>
                <w:webHidden/>
              </w:rPr>
              <w:t>4</w:t>
            </w:r>
            <w:r w:rsidRPr="00013F8D">
              <w:rPr>
                <w:b/>
                <w:noProof/>
                <w:webHidden/>
              </w:rPr>
              <w:fldChar w:fldCharType="end"/>
            </w:r>
          </w:hyperlink>
        </w:p>
        <w:p w14:paraId="63D59100" w14:textId="1E42A1B3"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2" w:history="1">
            <w:r w:rsidRPr="00013F8D">
              <w:rPr>
                <w:rStyle w:val="Hyperlink"/>
                <w:b/>
                <w:noProof/>
                <w:color w:val="auto"/>
              </w:rPr>
              <w:t>3.5.</w:t>
            </w:r>
            <w:r w:rsidRPr="00013F8D">
              <w:rPr>
                <w:rFonts w:eastAsiaTheme="minorEastAsia"/>
                <w:b/>
                <w:noProof/>
                <w:kern w:val="2"/>
                <w:lang w:eastAsia="en-GB"/>
                <w14:ligatures w14:val="standardContextual"/>
              </w:rPr>
              <w:tab/>
            </w:r>
            <w:r w:rsidRPr="00013F8D">
              <w:rPr>
                <w:rStyle w:val="Hyperlink"/>
                <w:b/>
                <w:noProof/>
                <w:color w:val="auto"/>
              </w:rPr>
              <w:t>Conditions</w:t>
            </w:r>
            <w:r w:rsidRPr="00013F8D">
              <w:rPr>
                <w:b/>
                <w:noProof/>
                <w:webHidden/>
              </w:rPr>
              <w:tab/>
            </w:r>
            <w:r w:rsidRPr="00013F8D">
              <w:rPr>
                <w:b/>
                <w:noProof/>
                <w:webHidden/>
              </w:rPr>
              <w:fldChar w:fldCharType="begin"/>
            </w:r>
            <w:r w:rsidRPr="00013F8D">
              <w:rPr>
                <w:b/>
                <w:noProof/>
                <w:webHidden/>
              </w:rPr>
              <w:instrText xml:space="preserve"> PAGEREF _Toc219712972 \h </w:instrText>
            </w:r>
            <w:r w:rsidRPr="00013F8D">
              <w:rPr>
                <w:b/>
                <w:noProof/>
                <w:webHidden/>
              </w:rPr>
            </w:r>
            <w:r w:rsidRPr="00013F8D">
              <w:rPr>
                <w:b/>
                <w:noProof/>
                <w:webHidden/>
              </w:rPr>
              <w:fldChar w:fldCharType="separate"/>
            </w:r>
            <w:r w:rsidRPr="00013F8D">
              <w:rPr>
                <w:b/>
                <w:noProof/>
                <w:webHidden/>
              </w:rPr>
              <w:t>4</w:t>
            </w:r>
            <w:r w:rsidRPr="00013F8D">
              <w:rPr>
                <w:b/>
                <w:noProof/>
                <w:webHidden/>
              </w:rPr>
              <w:fldChar w:fldCharType="end"/>
            </w:r>
          </w:hyperlink>
        </w:p>
        <w:p w14:paraId="13289C0C" w14:textId="6B225FCA"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3" w:history="1">
            <w:r w:rsidRPr="00013F8D">
              <w:rPr>
                <w:rStyle w:val="Hyperlink"/>
                <w:b/>
                <w:noProof/>
                <w:color w:val="auto"/>
              </w:rPr>
              <w:t>3.6.</w:t>
            </w:r>
            <w:r w:rsidRPr="00013F8D">
              <w:rPr>
                <w:rFonts w:eastAsiaTheme="minorEastAsia"/>
                <w:b/>
                <w:noProof/>
                <w:kern w:val="2"/>
                <w:lang w:eastAsia="en-GB"/>
                <w14:ligatures w14:val="standardContextual"/>
              </w:rPr>
              <w:tab/>
            </w:r>
            <w:r w:rsidRPr="00013F8D">
              <w:rPr>
                <w:rStyle w:val="Hyperlink"/>
                <w:b/>
                <w:noProof/>
                <w:color w:val="auto"/>
              </w:rPr>
              <w:t>Outcomes and Indicators</w:t>
            </w:r>
            <w:r w:rsidRPr="00013F8D">
              <w:rPr>
                <w:b/>
                <w:noProof/>
                <w:webHidden/>
              </w:rPr>
              <w:tab/>
            </w:r>
            <w:r w:rsidRPr="00013F8D">
              <w:rPr>
                <w:b/>
                <w:noProof/>
                <w:webHidden/>
              </w:rPr>
              <w:fldChar w:fldCharType="begin"/>
            </w:r>
            <w:r w:rsidRPr="00013F8D">
              <w:rPr>
                <w:b/>
                <w:noProof/>
                <w:webHidden/>
              </w:rPr>
              <w:instrText xml:space="preserve"> PAGEREF _Toc219712973 \h </w:instrText>
            </w:r>
            <w:r w:rsidRPr="00013F8D">
              <w:rPr>
                <w:b/>
                <w:noProof/>
                <w:webHidden/>
              </w:rPr>
            </w:r>
            <w:r w:rsidRPr="00013F8D">
              <w:rPr>
                <w:b/>
                <w:noProof/>
                <w:webHidden/>
              </w:rPr>
              <w:fldChar w:fldCharType="separate"/>
            </w:r>
            <w:r w:rsidRPr="00013F8D">
              <w:rPr>
                <w:b/>
                <w:noProof/>
                <w:webHidden/>
              </w:rPr>
              <w:t>5</w:t>
            </w:r>
            <w:r w:rsidRPr="00013F8D">
              <w:rPr>
                <w:b/>
                <w:noProof/>
                <w:webHidden/>
              </w:rPr>
              <w:fldChar w:fldCharType="end"/>
            </w:r>
          </w:hyperlink>
        </w:p>
        <w:p w14:paraId="17F7332E" w14:textId="411723D5"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4" w:history="1">
            <w:r w:rsidRPr="00013F8D">
              <w:rPr>
                <w:rStyle w:val="Hyperlink"/>
                <w:b/>
                <w:noProof/>
                <w:color w:val="auto"/>
              </w:rPr>
              <w:t>3.7.</w:t>
            </w:r>
            <w:r w:rsidRPr="00013F8D">
              <w:rPr>
                <w:rFonts w:eastAsiaTheme="minorEastAsia"/>
                <w:b/>
                <w:noProof/>
                <w:kern w:val="2"/>
                <w:lang w:eastAsia="en-GB"/>
                <w14:ligatures w14:val="standardContextual"/>
              </w:rPr>
              <w:tab/>
            </w:r>
            <w:r w:rsidRPr="00013F8D">
              <w:rPr>
                <w:rStyle w:val="Hyperlink"/>
                <w:b/>
                <w:noProof/>
                <w:color w:val="auto"/>
              </w:rPr>
              <w:t>Community Need and Benefit</w:t>
            </w:r>
            <w:r w:rsidRPr="00013F8D">
              <w:rPr>
                <w:b/>
                <w:noProof/>
                <w:webHidden/>
              </w:rPr>
              <w:tab/>
            </w:r>
            <w:r w:rsidRPr="00013F8D">
              <w:rPr>
                <w:b/>
                <w:noProof/>
                <w:webHidden/>
              </w:rPr>
              <w:fldChar w:fldCharType="begin"/>
            </w:r>
            <w:r w:rsidRPr="00013F8D">
              <w:rPr>
                <w:b/>
                <w:noProof/>
                <w:webHidden/>
              </w:rPr>
              <w:instrText xml:space="preserve"> PAGEREF _Toc219712974 \h </w:instrText>
            </w:r>
            <w:r w:rsidRPr="00013F8D">
              <w:rPr>
                <w:b/>
                <w:noProof/>
                <w:webHidden/>
              </w:rPr>
            </w:r>
            <w:r w:rsidRPr="00013F8D">
              <w:rPr>
                <w:b/>
                <w:noProof/>
                <w:webHidden/>
              </w:rPr>
              <w:fldChar w:fldCharType="separate"/>
            </w:r>
            <w:r w:rsidRPr="00013F8D">
              <w:rPr>
                <w:b/>
                <w:noProof/>
                <w:webHidden/>
              </w:rPr>
              <w:t>6</w:t>
            </w:r>
            <w:r w:rsidRPr="00013F8D">
              <w:rPr>
                <w:b/>
                <w:noProof/>
                <w:webHidden/>
              </w:rPr>
              <w:fldChar w:fldCharType="end"/>
            </w:r>
          </w:hyperlink>
        </w:p>
        <w:p w14:paraId="017335BF" w14:textId="6AE075CD"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5" w:history="1">
            <w:r w:rsidRPr="00013F8D">
              <w:rPr>
                <w:rStyle w:val="Hyperlink"/>
                <w:b/>
                <w:noProof/>
                <w:color w:val="auto"/>
              </w:rPr>
              <w:t>3.8.</w:t>
            </w:r>
            <w:r w:rsidRPr="00013F8D">
              <w:rPr>
                <w:rFonts w:eastAsiaTheme="minorEastAsia"/>
                <w:b/>
                <w:noProof/>
                <w:kern w:val="2"/>
                <w:lang w:eastAsia="en-GB"/>
                <w14:ligatures w14:val="standardContextual"/>
              </w:rPr>
              <w:tab/>
            </w:r>
            <w:r w:rsidRPr="00013F8D">
              <w:rPr>
                <w:rStyle w:val="Hyperlink"/>
                <w:b/>
                <w:noProof/>
                <w:color w:val="auto"/>
              </w:rPr>
              <w:t>Timelines</w:t>
            </w:r>
            <w:r w:rsidRPr="00013F8D">
              <w:rPr>
                <w:b/>
                <w:noProof/>
                <w:webHidden/>
              </w:rPr>
              <w:tab/>
            </w:r>
            <w:r w:rsidRPr="00013F8D">
              <w:rPr>
                <w:b/>
                <w:noProof/>
                <w:webHidden/>
              </w:rPr>
              <w:fldChar w:fldCharType="begin"/>
            </w:r>
            <w:r w:rsidRPr="00013F8D">
              <w:rPr>
                <w:b/>
                <w:noProof/>
                <w:webHidden/>
              </w:rPr>
              <w:instrText xml:space="preserve"> PAGEREF _Toc219712975 \h </w:instrText>
            </w:r>
            <w:r w:rsidRPr="00013F8D">
              <w:rPr>
                <w:b/>
                <w:noProof/>
                <w:webHidden/>
              </w:rPr>
            </w:r>
            <w:r w:rsidRPr="00013F8D">
              <w:rPr>
                <w:b/>
                <w:noProof/>
                <w:webHidden/>
              </w:rPr>
              <w:fldChar w:fldCharType="separate"/>
            </w:r>
            <w:r w:rsidRPr="00013F8D">
              <w:rPr>
                <w:b/>
                <w:noProof/>
                <w:webHidden/>
              </w:rPr>
              <w:t>6</w:t>
            </w:r>
            <w:r w:rsidRPr="00013F8D">
              <w:rPr>
                <w:b/>
                <w:noProof/>
                <w:webHidden/>
              </w:rPr>
              <w:fldChar w:fldCharType="end"/>
            </w:r>
          </w:hyperlink>
        </w:p>
        <w:p w14:paraId="3BE17F2F" w14:textId="5FA579AB"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6" w:history="1">
            <w:r w:rsidRPr="00013F8D">
              <w:rPr>
                <w:rStyle w:val="Hyperlink"/>
                <w:b/>
                <w:noProof/>
                <w:color w:val="auto"/>
              </w:rPr>
              <w:t>3.9.</w:t>
            </w:r>
            <w:r w:rsidRPr="00013F8D">
              <w:rPr>
                <w:rFonts w:eastAsiaTheme="minorEastAsia"/>
                <w:b/>
                <w:noProof/>
                <w:kern w:val="2"/>
                <w:lang w:eastAsia="en-GB"/>
                <w14:ligatures w14:val="standardContextual"/>
              </w:rPr>
              <w:tab/>
            </w:r>
            <w:r w:rsidRPr="00013F8D">
              <w:rPr>
                <w:rStyle w:val="Hyperlink"/>
                <w:b/>
                <w:noProof/>
                <w:color w:val="auto"/>
              </w:rPr>
              <w:t>Security of Tenure</w:t>
            </w:r>
            <w:r w:rsidRPr="00013F8D">
              <w:rPr>
                <w:b/>
                <w:noProof/>
                <w:webHidden/>
              </w:rPr>
              <w:tab/>
            </w:r>
            <w:r w:rsidRPr="00013F8D">
              <w:rPr>
                <w:b/>
                <w:noProof/>
                <w:webHidden/>
              </w:rPr>
              <w:fldChar w:fldCharType="begin"/>
            </w:r>
            <w:r w:rsidRPr="00013F8D">
              <w:rPr>
                <w:b/>
                <w:noProof/>
                <w:webHidden/>
              </w:rPr>
              <w:instrText xml:space="preserve"> PAGEREF _Toc219712976 \h </w:instrText>
            </w:r>
            <w:r w:rsidRPr="00013F8D">
              <w:rPr>
                <w:b/>
                <w:noProof/>
                <w:webHidden/>
              </w:rPr>
            </w:r>
            <w:r w:rsidRPr="00013F8D">
              <w:rPr>
                <w:b/>
                <w:noProof/>
                <w:webHidden/>
              </w:rPr>
              <w:fldChar w:fldCharType="separate"/>
            </w:r>
            <w:r w:rsidRPr="00013F8D">
              <w:rPr>
                <w:b/>
                <w:noProof/>
                <w:webHidden/>
              </w:rPr>
              <w:t>6</w:t>
            </w:r>
            <w:r w:rsidRPr="00013F8D">
              <w:rPr>
                <w:b/>
                <w:noProof/>
                <w:webHidden/>
              </w:rPr>
              <w:fldChar w:fldCharType="end"/>
            </w:r>
          </w:hyperlink>
        </w:p>
        <w:p w14:paraId="54D8FAA7" w14:textId="3C48182A" w:rsidR="00013F8D" w:rsidRPr="00013F8D" w:rsidRDefault="00013F8D">
          <w:pPr>
            <w:pStyle w:val="TOC3"/>
            <w:tabs>
              <w:tab w:val="left" w:pos="1440"/>
              <w:tab w:val="right" w:leader="dot" w:pos="10456"/>
            </w:tabs>
            <w:rPr>
              <w:rFonts w:eastAsiaTheme="minorEastAsia"/>
              <w:b/>
              <w:noProof/>
              <w:kern w:val="2"/>
              <w:lang w:eastAsia="en-GB"/>
              <w14:ligatures w14:val="standardContextual"/>
            </w:rPr>
          </w:pPr>
          <w:hyperlink w:anchor="_Toc219712977" w:history="1">
            <w:r w:rsidRPr="00013F8D">
              <w:rPr>
                <w:rStyle w:val="Hyperlink"/>
                <w:b/>
                <w:noProof/>
                <w:color w:val="auto"/>
              </w:rPr>
              <w:t>3.10.</w:t>
            </w:r>
            <w:r w:rsidRPr="00013F8D">
              <w:rPr>
                <w:rFonts w:eastAsiaTheme="minorEastAsia"/>
                <w:b/>
                <w:noProof/>
                <w:kern w:val="2"/>
                <w:lang w:eastAsia="en-GB"/>
                <w14:ligatures w14:val="standardContextual"/>
              </w:rPr>
              <w:tab/>
            </w:r>
            <w:r w:rsidRPr="00013F8D">
              <w:rPr>
                <w:rStyle w:val="Hyperlink"/>
                <w:b/>
                <w:noProof/>
                <w:color w:val="auto"/>
              </w:rPr>
              <w:t>Offer Letters</w:t>
            </w:r>
            <w:r w:rsidRPr="00013F8D">
              <w:rPr>
                <w:b/>
                <w:noProof/>
                <w:webHidden/>
              </w:rPr>
              <w:tab/>
            </w:r>
            <w:r w:rsidRPr="00013F8D">
              <w:rPr>
                <w:b/>
                <w:noProof/>
                <w:webHidden/>
              </w:rPr>
              <w:fldChar w:fldCharType="begin"/>
            </w:r>
            <w:r w:rsidRPr="00013F8D">
              <w:rPr>
                <w:b/>
                <w:noProof/>
                <w:webHidden/>
              </w:rPr>
              <w:instrText xml:space="preserve"> PAGEREF _Toc219712977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2314B009" w14:textId="3D2F4CC4"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hyperlink w:anchor="_Toc219712978" w:history="1">
            <w:r w:rsidRPr="00013F8D">
              <w:rPr>
                <w:rStyle w:val="Hyperlink"/>
                <w:b/>
                <w:noProof/>
                <w:color w:val="auto"/>
              </w:rPr>
              <w:t>4.</w:t>
            </w:r>
            <w:r w:rsidRPr="00013F8D">
              <w:rPr>
                <w:rFonts w:eastAsiaTheme="minorEastAsia"/>
                <w:b/>
                <w:noProof/>
                <w:kern w:val="2"/>
                <w:lang w:eastAsia="en-GB"/>
                <w14:ligatures w14:val="standardContextual"/>
              </w:rPr>
              <w:tab/>
            </w:r>
            <w:r w:rsidRPr="00013F8D">
              <w:rPr>
                <w:rStyle w:val="Hyperlink"/>
                <w:b/>
                <w:noProof/>
                <w:color w:val="auto"/>
              </w:rPr>
              <w:t>Small Grants</w:t>
            </w:r>
            <w:r w:rsidRPr="00013F8D">
              <w:rPr>
                <w:b/>
                <w:noProof/>
                <w:webHidden/>
              </w:rPr>
              <w:tab/>
            </w:r>
            <w:r w:rsidRPr="00013F8D">
              <w:rPr>
                <w:b/>
                <w:noProof/>
                <w:webHidden/>
              </w:rPr>
              <w:fldChar w:fldCharType="begin"/>
            </w:r>
            <w:r w:rsidRPr="00013F8D">
              <w:rPr>
                <w:b/>
                <w:noProof/>
                <w:webHidden/>
              </w:rPr>
              <w:instrText xml:space="preserve"> PAGEREF _Toc219712978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6BB21B2A" w14:textId="65D50748"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79" w:history="1">
            <w:r w:rsidRPr="00013F8D">
              <w:rPr>
                <w:rStyle w:val="Hyperlink"/>
                <w:b/>
                <w:noProof/>
                <w:color w:val="auto"/>
              </w:rPr>
              <w:t>4.1.</w:t>
            </w:r>
            <w:r w:rsidRPr="00013F8D">
              <w:rPr>
                <w:rFonts w:eastAsiaTheme="minorEastAsia"/>
                <w:b/>
                <w:noProof/>
                <w:kern w:val="2"/>
                <w:lang w:eastAsia="en-GB"/>
                <w14:ligatures w14:val="standardContextual"/>
              </w:rPr>
              <w:tab/>
            </w:r>
            <w:r w:rsidRPr="00013F8D">
              <w:rPr>
                <w:rStyle w:val="Hyperlink"/>
                <w:b/>
                <w:noProof/>
                <w:color w:val="auto"/>
              </w:rPr>
              <w:t>Eligible Projects</w:t>
            </w:r>
            <w:r w:rsidRPr="00013F8D">
              <w:rPr>
                <w:b/>
                <w:noProof/>
                <w:webHidden/>
              </w:rPr>
              <w:tab/>
            </w:r>
            <w:r w:rsidRPr="00013F8D">
              <w:rPr>
                <w:b/>
                <w:noProof/>
                <w:webHidden/>
              </w:rPr>
              <w:fldChar w:fldCharType="begin"/>
            </w:r>
            <w:r w:rsidRPr="00013F8D">
              <w:rPr>
                <w:b/>
                <w:noProof/>
                <w:webHidden/>
              </w:rPr>
              <w:instrText xml:space="preserve"> PAGEREF _Toc219712979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2AC9088E" w14:textId="692395E6"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0" w:history="1">
            <w:r w:rsidRPr="00013F8D">
              <w:rPr>
                <w:rStyle w:val="Hyperlink"/>
                <w:b/>
                <w:noProof/>
                <w:color w:val="auto"/>
              </w:rPr>
              <w:t>4.2.</w:t>
            </w:r>
            <w:r w:rsidRPr="00013F8D">
              <w:rPr>
                <w:rFonts w:eastAsiaTheme="minorEastAsia"/>
                <w:b/>
                <w:noProof/>
                <w:kern w:val="2"/>
                <w:lang w:eastAsia="en-GB"/>
                <w14:ligatures w14:val="standardContextual"/>
              </w:rPr>
              <w:tab/>
            </w:r>
            <w:r w:rsidRPr="00013F8D">
              <w:rPr>
                <w:rStyle w:val="Hyperlink"/>
                <w:b/>
                <w:noProof/>
                <w:color w:val="auto"/>
              </w:rPr>
              <w:t>Process</w:t>
            </w:r>
            <w:r w:rsidRPr="00013F8D">
              <w:rPr>
                <w:b/>
                <w:noProof/>
                <w:webHidden/>
              </w:rPr>
              <w:tab/>
            </w:r>
            <w:r w:rsidRPr="00013F8D">
              <w:rPr>
                <w:b/>
                <w:noProof/>
                <w:webHidden/>
              </w:rPr>
              <w:fldChar w:fldCharType="begin"/>
            </w:r>
            <w:r w:rsidRPr="00013F8D">
              <w:rPr>
                <w:b/>
                <w:noProof/>
                <w:webHidden/>
              </w:rPr>
              <w:instrText xml:space="preserve"> PAGEREF _Toc219712980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7D59F172" w14:textId="040BBBC4"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1" w:history="1">
            <w:r w:rsidRPr="00013F8D">
              <w:rPr>
                <w:rStyle w:val="Hyperlink"/>
                <w:b/>
                <w:noProof/>
                <w:color w:val="auto"/>
              </w:rPr>
              <w:t>4.3.</w:t>
            </w:r>
            <w:r w:rsidRPr="00013F8D">
              <w:rPr>
                <w:rFonts w:eastAsiaTheme="minorEastAsia"/>
                <w:b/>
                <w:noProof/>
                <w:kern w:val="2"/>
                <w:lang w:eastAsia="en-GB"/>
                <w14:ligatures w14:val="standardContextual"/>
              </w:rPr>
              <w:tab/>
            </w:r>
            <w:r w:rsidRPr="00013F8D">
              <w:rPr>
                <w:rStyle w:val="Hyperlink"/>
                <w:b/>
                <w:noProof/>
                <w:color w:val="auto"/>
              </w:rPr>
              <w:t>Pre-Application</w:t>
            </w:r>
            <w:r w:rsidRPr="00013F8D">
              <w:rPr>
                <w:b/>
                <w:noProof/>
                <w:webHidden/>
              </w:rPr>
              <w:tab/>
            </w:r>
            <w:r w:rsidRPr="00013F8D">
              <w:rPr>
                <w:b/>
                <w:noProof/>
                <w:webHidden/>
              </w:rPr>
              <w:fldChar w:fldCharType="begin"/>
            </w:r>
            <w:r w:rsidRPr="00013F8D">
              <w:rPr>
                <w:b/>
                <w:noProof/>
                <w:webHidden/>
              </w:rPr>
              <w:instrText xml:space="preserve"> PAGEREF _Toc219712981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7E9095A6" w14:textId="1174B800"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2" w:history="1">
            <w:r w:rsidRPr="00013F8D">
              <w:rPr>
                <w:rStyle w:val="Hyperlink"/>
                <w:rFonts w:eastAsia="MS Gothic"/>
                <w:b/>
                <w:noProof/>
                <w:color w:val="auto"/>
              </w:rPr>
              <w:t>4.4.</w:t>
            </w:r>
            <w:r w:rsidRPr="00013F8D">
              <w:rPr>
                <w:rFonts w:eastAsiaTheme="minorEastAsia"/>
                <w:b/>
                <w:noProof/>
                <w:kern w:val="2"/>
                <w:lang w:eastAsia="en-GB"/>
                <w14:ligatures w14:val="standardContextual"/>
              </w:rPr>
              <w:tab/>
            </w:r>
            <w:r w:rsidRPr="00013F8D">
              <w:rPr>
                <w:rStyle w:val="Hyperlink"/>
                <w:rFonts w:eastAsia="MS Gothic"/>
                <w:b/>
                <w:noProof/>
                <w:color w:val="auto"/>
              </w:rPr>
              <w:t>Application Process</w:t>
            </w:r>
            <w:r w:rsidRPr="00013F8D">
              <w:rPr>
                <w:b/>
                <w:noProof/>
                <w:webHidden/>
              </w:rPr>
              <w:tab/>
            </w:r>
            <w:r w:rsidRPr="00013F8D">
              <w:rPr>
                <w:b/>
                <w:noProof/>
                <w:webHidden/>
              </w:rPr>
              <w:fldChar w:fldCharType="begin"/>
            </w:r>
            <w:r w:rsidRPr="00013F8D">
              <w:rPr>
                <w:b/>
                <w:noProof/>
                <w:webHidden/>
              </w:rPr>
              <w:instrText xml:space="preserve"> PAGEREF _Toc219712982 \h </w:instrText>
            </w:r>
            <w:r w:rsidRPr="00013F8D">
              <w:rPr>
                <w:b/>
                <w:noProof/>
                <w:webHidden/>
              </w:rPr>
            </w:r>
            <w:r w:rsidRPr="00013F8D">
              <w:rPr>
                <w:b/>
                <w:noProof/>
                <w:webHidden/>
              </w:rPr>
              <w:fldChar w:fldCharType="separate"/>
            </w:r>
            <w:r w:rsidRPr="00013F8D">
              <w:rPr>
                <w:b/>
                <w:noProof/>
                <w:webHidden/>
              </w:rPr>
              <w:t>7</w:t>
            </w:r>
            <w:r w:rsidRPr="00013F8D">
              <w:rPr>
                <w:b/>
                <w:noProof/>
                <w:webHidden/>
              </w:rPr>
              <w:fldChar w:fldCharType="end"/>
            </w:r>
          </w:hyperlink>
        </w:p>
        <w:p w14:paraId="0BCA0F99" w14:textId="7BD8A152"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3" w:history="1">
            <w:r w:rsidRPr="00013F8D">
              <w:rPr>
                <w:rStyle w:val="Hyperlink"/>
                <w:rFonts w:eastAsia="MS Gothic"/>
                <w:b/>
                <w:noProof/>
                <w:color w:val="auto"/>
              </w:rPr>
              <w:t>4.5.</w:t>
            </w:r>
            <w:r w:rsidRPr="00013F8D">
              <w:rPr>
                <w:rFonts w:eastAsiaTheme="minorEastAsia"/>
                <w:b/>
                <w:noProof/>
                <w:kern w:val="2"/>
                <w:lang w:eastAsia="en-GB"/>
                <w14:ligatures w14:val="standardContextual"/>
              </w:rPr>
              <w:tab/>
            </w:r>
            <w:r w:rsidRPr="00013F8D">
              <w:rPr>
                <w:rStyle w:val="Hyperlink"/>
                <w:rFonts w:eastAsia="MS Gothic"/>
                <w:b/>
                <w:noProof/>
                <w:color w:val="auto"/>
              </w:rPr>
              <w:t>Assessment</w:t>
            </w:r>
            <w:r w:rsidRPr="00013F8D">
              <w:rPr>
                <w:b/>
                <w:noProof/>
                <w:webHidden/>
              </w:rPr>
              <w:tab/>
            </w:r>
            <w:r w:rsidRPr="00013F8D">
              <w:rPr>
                <w:b/>
                <w:noProof/>
                <w:webHidden/>
              </w:rPr>
              <w:fldChar w:fldCharType="begin"/>
            </w:r>
            <w:r w:rsidRPr="00013F8D">
              <w:rPr>
                <w:b/>
                <w:noProof/>
                <w:webHidden/>
              </w:rPr>
              <w:instrText xml:space="preserve"> PAGEREF _Toc219712983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61C511A9" w14:textId="01119A18"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4" w:history="1">
            <w:r w:rsidRPr="00013F8D">
              <w:rPr>
                <w:rStyle w:val="Hyperlink"/>
                <w:b/>
                <w:noProof/>
                <w:color w:val="auto"/>
              </w:rPr>
              <w:t>4.6.</w:t>
            </w:r>
            <w:r w:rsidRPr="00013F8D">
              <w:rPr>
                <w:rFonts w:eastAsiaTheme="minorEastAsia"/>
                <w:b/>
                <w:noProof/>
                <w:kern w:val="2"/>
                <w:lang w:eastAsia="en-GB"/>
                <w14:ligatures w14:val="standardContextual"/>
              </w:rPr>
              <w:tab/>
            </w:r>
            <w:r w:rsidRPr="00013F8D">
              <w:rPr>
                <w:rStyle w:val="Hyperlink"/>
                <w:b/>
                <w:noProof/>
                <w:color w:val="auto"/>
              </w:rPr>
              <w:t>Payment</w:t>
            </w:r>
            <w:r w:rsidRPr="00013F8D">
              <w:rPr>
                <w:b/>
                <w:noProof/>
                <w:webHidden/>
              </w:rPr>
              <w:tab/>
            </w:r>
            <w:r w:rsidRPr="00013F8D">
              <w:rPr>
                <w:b/>
                <w:noProof/>
                <w:webHidden/>
              </w:rPr>
              <w:fldChar w:fldCharType="begin"/>
            </w:r>
            <w:r w:rsidRPr="00013F8D">
              <w:rPr>
                <w:b/>
                <w:noProof/>
                <w:webHidden/>
              </w:rPr>
              <w:instrText xml:space="preserve"> PAGEREF _Toc219712984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60435942" w14:textId="15D780D5"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hyperlink w:anchor="_Toc219712985" w:history="1">
            <w:r w:rsidRPr="00013F8D">
              <w:rPr>
                <w:rStyle w:val="Hyperlink"/>
                <w:b/>
                <w:noProof/>
                <w:color w:val="auto"/>
              </w:rPr>
              <w:t>5.</w:t>
            </w:r>
            <w:r w:rsidRPr="00013F8D">
              <w:rPr>
                <w:rFonts w:eastAsiaTheme="minorEastAsia"/>
                <w:b/>
                <w:noProof/>
                <w:kern w:val="2"/>
                <w:lang w:eastAsia="en-GB"/>
                <w14:ligatures w14:val="standardContextual"/>
              </w:rPr>
              <w:tab/>
            </w:r>
            <w:r w:rsidRPr="00013F8D">
              <w:rPr>
                <w:rStyle w:val="Hyperlink"/>
                <w:b/>
                <w:noProof/>
                <w:color w:val="auto"/>
              </w:rPr>
              <w:t>Large Grants</w:t>
            </w:r>
            <w:r w:rsidRPr="00013F8D">
              <w:rPr>
                <w:b/>
                <w:noProof/>
                <w:webHidden/>
              </w:rPr>
              <w:tab/>
            </w:r>
            <w:r w:rsidRPr="00013F8D">
              <w:rPr>
                <w:b/>
                <w:noProof/>
                <w:webHidden/>
              </w:rPr>
              <w:fldChar w:fldCharType="begin"/>
            </w:r>
            <w:r w:rsidRPr="00013F8D">
              <w:rPr>
                <w:b/>
                <w:noProof/>
                <w:webHidden/>
              </w:rPr>
              <w:instrText xml:space="preserve"> PAGEREF _Toc219712985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12C42327" w14:textId="5BF31D7D"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6" w:history="1">
            <w:r w:rsidRPr="00013F8D">
              <w:rPr>
                <w:rStyle w:val="Hyperlink"/>
                <w:b/>
                <w:noProof/>
                <w:color w:val="auto"/>
              </w:rPr>
              <w:t>5.1.</w:t>
            </w:r>
            <w:r w:rsidRPr="00013F8D">
              <w:rPr>
                <w:rFonts w:eastAsiaTheme="minorEastAsia"/>
                <w:b/>
                <w:noProof/>
                <w:kern w:val="2"/>
                <w:lang w:eastAsia="en-GB"/>
                <w14:ligatures w14:val="standardContextual"/>
              </w:rPr>
              <w:tab/>
            </w:r>
            <w:r w:rsidRPr="00013F8D">
              <w:rPr>
                <w:rStyle w:val="Hyperlink"/>
                <w:b/>
                <w:noProof/>
                <w:color w:val="auto"/>
              </w:rPr>
              <w:t>Pre-Project Costs</w:t>
            </w:r>
            <w:r w:rsidRPr="00013F8D">
              <w:rPr>
                <w:b/>
                <w:noProof/>
                <w:webHidden/>
              </w:rPr>
              <w:tab/>
            </w:r>
            <w:r w:rsidRPr="00013F8D">
              <w:rPr>
                <w:b/>
                <w:noProof/>
                <w:webHidden/>
              </w:rPr>
              <w:fldChar w:fldCharType="begin"/>
            </w:r>
            <w:r w:rsidRPr="00013F8D">
              <w:rPr>
                <w:b/>
                <w:noProof/>
                <w:webHidden/>
              </w:rPr>
              <w:instrText xml:space="preserve"> PAGEREF _Toc219712986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09855169" w14:textId="79892155"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7" w:history="1">
            <w:r w:rsidRPr="00013F8D">
              <w:rPr>
                <w:rStyle w:val="Hyperlink"/>
                <w:b/>
                <w:noProof/>
                <w:color w:val="auto"/>
              </w:rPr>
              <w:t>5.2.</w:t>
            </w:r>
            <w:r w:rsidRPr="00013F8D">
              <w:rPr>
                <w:rFonts w:eastAsiaTheme="minorEastAsia"/>
                <w:b/>
                <w:noProof/>
                <w:kern w:val="2"/>
                <w:lang w:eastAsia="en-GB"/>
                <w14:ligatures w14:val="standardContextual"/>
              </w:rPr>
              <w:tab/>
            </w:r>
            <w:r w:rsidRPr="00013F8D">
              <w:rPr>
                <w:rStyle w:val="Hyperlink"/>
                <w:b/>
                <w:noProof/>
                <w:color w:val="auto"/>
              </w:rPr>
              <w:t>Capital Projects</w:t>
            </w:r>
            <w:r w:rsidRPr="00013F8D">
              <w:rPr>
                <w:b/>
                <w:noProof/>
                <w:webHidden/>
              </w:rPr>
              <w:tab/>
            </w:r>
            <w:r w:rsidRPr="00013F8D">
              <w:rPr>
                <w:b/>
                <w:noProof/>
                <w:webHidden/>
              </w:rPr>
              <w:fldChar w:fldCharType="begin"/>
            </w:r>
            <w:r w:rsidRPr="00013F8D">
              <w:rPr>
                <w:b/>
                <w:noProof/>
                <w:webHidden/>
              </w:rPr>
              <w:instrText xml:space="preserve"> PAGEREF _Toc219712987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5A90CC22" w14:textId="0AC53451"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8" w:history="1">
            <w:r w:rsidRPr="00013F8D">
              <w:rPr>
                <w:rStyle w:val="Hyperlink"/>
                <w:b/>
                <w:noProof/>
                <w:color w:val="auto"/>
              </w:rPr>
              <w:t>5.3.</w:t>
            </w:r>
            <w:r w:rsidRPr="00013F8D">
              <w:rPr>
                <w:rFonts w:eastAsiaTheme="minorEastAsia"/>
                <w:b/>
                <w:noProof/>
                <w:kern w:val="2"/>
                <w:lang w:eastAsia="en-GB"/>
                <w14:ligatures w14:val="standardContextual"/>
              </w:rPr>
              <w:tab/>
            </w:r>
            <w:r w:rsidRPr="00013F8D">
              <w:rPr>
                <w:rStyle w:val="Hyperlink"/>
                <w:b/>
                <w:noProof/>
                <w:color w:val="auto"/>
              </w:rPr>
              <w:t>Revenue Costs</w:t>
            </w:r>
            <w:r w:rsidRPr="00013F8D">
              <w:rPr>
                <w:b/>
                <w:noProof/>
                <w:webHidden/>
              </w:rPr>
              <w:tab/>
            </w:r>
            <w:r w:rsidRPr="00013F8D">
              <w:rPr>
                <w:b/>
                <w:noProof/>
                <w:webHidden/>
              </w:rPr>
              <w:fldChar w:fldCharType="begin"/>
            </w:r>
            <w:r w:rsidRPr="00013F8D">
              <w:rPr>
                <w:b/>
                <w:noProof/>
                <w:webHidden/>
              </w:rPr>
              <w:instrText xml:space="preserve"> PAGEREF _Toc219712988 \h </w:instrText>
            </w:r>
            <w:r w:rsidRPr="00013F8D">
              <w:rPr>
                <w:b/>
                <w:noProof/>
                <w:webHidden/>
              </w:rPr>
            </w:r>
            <w:r w:rsidRPr="00013F8D">
              <w:rPr>
                <w:b/>
                <w:noProof/>
                <w:webHidden/>
              </w:rPr>
              <w:fldChar w:fldCharType="separate"/>
            </w:r>
            <w:r w:rsidRPr="00013F8D">
              <w:rPr>
                <w:b/>
                <w:noProof/>
                <w:webHidden/>
              </w:rPr>
              <w:t>8</w:t>
            </w:r>
            <w:r w:rsidRPr="00013F8D">
              <w:rPr>
                <w:b/>
                <w:noProof/>
                <w:webHidden/>
              </w:rPr>
              <w:fldChar w:fldCharType="end"/>
            </w:r>
          </w:hyperlink>
        </w:p>
        <w:p w14:paraId="7FF42DE2" w14:textId="7A3EAC94"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89" w:history="1">
            <w:r w:rsidRPr="00013F8D">
              <w:rPr>
                <w:rStyle w:val="Hyperlink"/>
                <w:b/>
                <w:noProof/>
                <w:color w:val="auto"/>
              </w:rPr>
              <w:t>5.4.</w:t>
            </w:r>
            <w:r w:rsidRPr="00013F8D">
              <w:rPr>
                <w:rFonts w:eastAsiaTheme="minorEastAsia"/>
                <w:b/>
                <w:noProof/>
                <w:kern w:val="2"/>
                <w:lang w:eastAsia="en-GB"/>
                <w14:ligatures w14:val="standardContextual"/>
              </w:rPr>
              <w:tab/>
            </w:r>
            <w:r w:rsidRPr="00013F8D">
              <w:rPr>
                <w:rStyle w:val="Hyperlink"/>
                <w:b/>
                <w:noProof/>
                <w:color w:val="auto"/>
              </w:rPr>
              <w:t>Process</w:t>
            </w:r>
            <w:r w:rsidRPr="00013F8D">
              <w:rPr>
                <w:b/>
                <w:noProof/>
                <w:webHidden/>
              </w:rPr>
              <w:tab/>
            </w:r>
            <w:r w:rsidRPr="00013F8D">
              <w:rPr>
                <w:b/>
                <w:noProof/>
                <w:webHidden/>
              </w:rPr>
              <w:fldChar w:fldCharType="begin"/>
            </w:r>
            <w:r w:rsidRPr="00013F8D">
              <w:rPr>
                <w:b/>
                <w:noProof/>
                <w:webHidden/>
              </w:rPr>
              <w:instrText xml:space="preserve"> PAGEREF _Toc219712989 \h </w:instrText>
            </w:r>
            <w:r w:rsidRPr="00013F8D">
              <w:rPr>
                <w:b/>
                <w:noProof/>
                <w:webHidden/>
              </w:rPr>
            </w:r>
            <w:r w:rsidRPr="00013F8D">
              <w:rPr>
                <w:b/>
                <w:noProof/>
                <w:webHidden/>
              </w:rPr>
              <w:fldChar w:fldCharType="separate"/>
            </w:r>
            <w:r w:rsidRPr="00013F8D">
              <w:rPr>
                <w:b/>
                <w:noProof/>
                <w:webHidden/>
              </w:rPr>
              <w:t>9</w:t>
            </w:r>
            <w:r w:rsidRPr="00013F8D">
              <w:rPr>
                <w:b/>
                <w:noProof/>
                <w:webHidden/>
              </w:rPr>
              <w:fldChar w:fldCharType="end"/>
            </w:r>
          </w:hyperlink>
        </w:p>
        <w:p w14:paraId="559128C4" w14:textId="4487B8E0"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90" w:history="1">
            <w:r w:rsidRPr="00013F8D">
              <w:rPr>
                <w:rStyle w:val="Hyperlink"/>
                <w:b/>
                <w:noProof/>
                <w:color w:val="auto"/>
              </w:rPr>
              <w:t>5.5.</w:t>
            </w:r>
            <w:r w:rsidRPr="00013F8D">
              <w:rPr>
                <w:rFonts w:eastAsiaTheme="minorEastAsia"/>
                <w:b/>
                <w:noProof/>
                <w:kern w:val="2"/>
                <w:lang w:eastAsia="en-GB"/>
                <w14:ligatures w14:val="standardContextual"/>
              </w:rPr>
              <w:tab/>
            </w:r>
            <w:r w:rsidRPr="00013F8D">
              <w:rPr>
                <w:rStyle w:val="Hyperlink"/>
                <w:b/>
                <w:noProof/>
                <w:color w:val="auto"/>
              </w:rPr>
              <w:t>Pre-Application</w:t>
            </w:r>
            <w:r w:rsidRPr="00013F8D">
              <w:rPr>
                <w:b/>
                <w:noProof/>
                <w:webHidden/>
              </w:rPr>
              <w:tab/>
            </w:r>
            <w:r w:rsidRPr="00013F8D">
              <w:rPr>
                <w:b/>
                <w:noProof/>
                <w:webHidden/>
              </w:rPr>
              <w:fldChar w:fldCharType="begin"/>
            </w:r>
            <w:r w:rsidRPr="00013F8D">
              <w:rPr>
                <w:b/>
                <w:noProof/>
                <w:webHidden/>
              </w:rPr>
              <w:instrText xml:space="preserve"> PAGEREF _Toc219712990 \h </w:instrText>
            </w:r>
            <w:r w:rsidRPr="00013F8D">
              <w:rPr>
                <w:b/>
                <w:noProof/>
                <w:webHidden/>
              </w:rPr>
            </w:r>
            <w:r w:rsidRPr="00013F8D">
              <w:rPr>
                <w:b/>
                <w:noProof/>
                <w:webHidden/>
              </w:rPr>
              <w:fldChar w:fldCharType="separate"/>
            </w:r>
            <w:r w:rsidRPr="00013F8D">
              <w:rPr>
                <w:b/>
                <w:noProof/>
                <w:webHidden/>
              </w:rPr>
              <w:t>9</w:t>
            </w:r>
            <w:r w:rsidRPr="00013F8D">
              <w:rPr>
                <w:b/>
                <w:noProof/>
                <w:webHidden/>
              </w:rPr>
              <w:fldChar w:fldCharType="end"/>
            </w:r>
          </w:hyperlink>
        </w:p>
        <w:p w14:paraId="3CD5D62C" w14:textId="2ABC69D0"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91" w:history="1">
            <w:r w:rsidRPr="00013F8D">
              <w:rPr>
                <w:rStyle w:val="Hyperlink"/>
                <w:rFonts w:eastAsia="MS Gothic"/>
                <w:b/>
                <w:noProof/>
                <w:color w:val="auto"/>
              </w:rPr>
              <w:t>5.6.</w:t>
            </w:r>
            <w:r w:rsidRPr="00013F8D">
              <w:rPr>
                <w:rFonts w:eastAsiaTheme="minorEastAsia"/>
                <w:b/>
                <w:noProof/>
                <w:kern w:val="2"/>
                <w:lang w:eastAsia="en-GB"/>
                <w14:ligatures w14:val="standardContextual"/>
              </w:rPr>
              <w:tab/>
            </w:r>
            <w:r w:rsidRPr="00013F8D">
              <w:rPr>
                <w:rStyle w:val="Hyperlink"/>
                <w:rFonts w:eastAsia="MS Gothic"/>
                <w:b/>
                <w:noProof/>
                <w:color w:val="auto"/>
              </w:rPr>
              <w:t>Application Process</w:t>
            </w:r>
            <w:r w:rsidRPr="00013F8D">
              <w:rPr>
                <w:b/>
                <w:noProof/>
                <w:webHidden/>
              </w:rPr>
              <w:tab/>
            </w:r>
            <w:r w:rsidRPr="00013F8D">
              <w:rPr>
                <w:b/>
                <w:noProof/>
                <w:webHidden/>
              </w:rPr>
              <w:fldChar w:fldCharType="begin"/>
            </w:r>
            <w:r w:rsidRPr="00013F8D">
              <w:rPr>
                <w:b/>
                <w:noProof/>
                <w:webHidden/>
              </w:rPr>
              <w:instrText xml:space="preserve"> PAGEREF _Toc219712991 \h </w:instrText>
            </w:r>
            <w:r w:rsidRPr="00013F8D">
              <w:rPr>
                <w:b/>
                <w:noProof/>
                <w:webHidden/>
              </w:rPr>
            </w:r>
            <w:r w:rsidRPr="00013F8D">
              <w:rPr>
                <w:b/>
                <w:noProof/>
                <w:webHidden/>
              </w:rPr>
              <w:fldChar w:fldCharType="separate"/>
            </w:r>
            <w:r w:rsidRPr="00013F8D">
              <w:rPr>
                <w:b/>
                <w:noProof/>
                <w:webHidden/>
              </w:rPr>
              <w:t>9</w:t>
            </w:r>
            <w:r w:rsidRPr="00013F8D">
              <w:rPr>
                <w:b/>
                <w:noProof/>
                <w:webHidden/>
              </w:rPr>
              <w:fldChar w:fldCharType="end"/>
            </w:r>
          </w:hyperlink>
        </w:p>
        <w:p w14:paraId="72863032" w14:textId="017C60E5"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92" w:history="1">
            <w:r w:rsidRPr="00013F8D">
              <w:rPr>
                <w:rStyle w:val="Hyperlink"/>
                <w:rFonts w:eastAsia="MS Gothic"/>
                <w:b/>
                <w:noProof/>
                <w:color w:val="auto"/>
              </w:rPr>
              <w:t>5.7.</w:t>
            </w:r>
            <w:r w:rsidRPr="00013F8D">
              <w:rPr>
                <w:rFonts w:eastAsiaTheme="minorEastAsia"/>
                <w:b/>
                <w:noProof/>
                <w:kern w:val="2"/>
                <w:lang w:eastAsia="en-GB"/>
                <w14:ligatures w14:val="standardContextual"/>
              </w:rPr>
              <w:tab/>
            </w:r>
            <w:r w:rsidRPr="00013F8D">
              <w:rPr>
                <w:rStyle w:val="Hyperlink"/>
                <w:rFonts w:eastAsia="MS Gothic"/>
                <w:b/>
                <w:noProof/>
                <w:color w:val="auto"/>
              </w:rPr>
              <w:t>Assessment</w:t>
            </w:r>
            <w:r w:rsidRPr="00013F8D">
              <w:rPr>
                <w:b/>
                <w:noProof/>
                <w:webHidden/>
              </w:rPr>
              <w:tab/>
            </w:r>
            <w:r w:rsidRPr="00013F8D">
              <w:rPr>
                <w:b/>
                <w:noProof/>
                <w:webHidden/>
              </w:rPr>
              <w:fldChar w:fldCharType="begin"/>
            </w:r>
            <w:r w:rsidRPr="00013F8D">
              <w:rPr>
                <w:b/>
                <w:noProof/>
                <w:webHidden/>
              </w:rPr>
              <w:instrText xml:space="preserve"> PAGEREF _Toc219712992 \h </w:instrText>
            </w:r>
            <w:r w:rsidRPr="00013F8D">
              <w:rPr>
                <w:b/>
                <w:noProof/>
                <w:webHidden/>
              </w:rPr>
            </w:r>
            <w:r w:rsidRPr="00013F8D">
              <w:rPr>
                <w:b/>
                <w:noProof/>
                <w:webHidden/>
              </w:rPr>
              <w:fldChar w:fldCharType="separate"/>
            </w:r>
            <w:r w:rsidRPr="00013F8D">
              <w:rPr>
                <w:b/>
                <w:noProof/>
                <w:webHidden/>
              </w:rPr>
              <w:t>9</w:t>
            </w:r>
            <w:r w:rsidRPr="00013F8D">
              <w:rPr>
                <w:b/>
                <w:noProof/>
                <w:webHidden/>
              </w:rPr>
              <w:fldChar w:fldCharType="end"/>
            </w:r>
          </w:hyperlink>
        </w:p>
        <w:p w14:paraId="20F3E2AE" w14:textId="1448DB10" w:rsidR="00013F8D" w:rsidRPr="00013F8D" w:rsidRDefault="00013F8D">
          <w:pPr>
            <w:pStyle w:val="TOC3"/>
            <w:tabs>
              <w:tab w:val="left" w:pos="1200"/>
              <w:tab w:val="right" w:leader="dot" w:pos="10456"/>
            </w:tabs>
            <w:rPr>
              <w:rFonts w:eastAsiaTheme="minorEastAsia"/>
              <w:b/>
              <w:noProof/>
              <w:kern w:val="2"/>
              <w:lang w:eastAsia="en-GB"/>
              <w14:ligatures w14:val="standardContextual"/>
            </w:rPr>
          </w:pPr>
          <w:hyperlink w:anchor="_Toc219712993" w:history="1">
            <w:r w:rsidRPr="00013F8D">
              <w:rPr>
                <w:rStyle w:val="Hyperlink"/>
                <w:b/>
                <w:noProof/>
                <w:color w:val="auto"/>
              </w:rPr>
              <w:t>5.8.</w:t>
            </w:r>
            <w:r w:rsidRPr="00013F8D">
              <w:rPr>
                <w:rFonts w:eastAsiaTheme="minorEastAsia"/>
                <w:b/>
                <w:noProof/>
                <w:kern w:val="2"/>
                <w:lang w:eastAsia="en-GB"/>
                <w14:ligatures w14:val="standardContextual"/>
              </w:rPr>
              <w:tab/>
            </w:r>
            <w:r w:rsidRPr="00013F8D">
              <w:rPr>
                <w:rStyle w:val="Hyperlink"/>
                <w:b/>
                <w:noProof/>
                <w:color w:val="auto"/>
              </w:rPr>
              <w:t>Payment</w:t>
            </w:r>
            <w:r w:rsidRPr="00013F8D">
              <w:rPr>
                <w:b/>
                <w:noProof/>
                <w:webHidden/>
              </w:rPr>
              <w:tab/>
            </w:r>
            <w:r w:rsidRPr="00013F8D">
              <w:rPr>
                <w:b/>
                <w:noProof/>
                <w:webHidden/>
              </w:rPr>
              <w:fldChar w:fldCharType="begin"/>
            </w:r>
            <w:r w:rsidRPr="00013F8D">
              <w:rPr>
                <w:b/>
                <w:noProof/>
                <w:webHidden/>
              </w:rPr>
              <w:instrText xml:space="preserve"> PAGEREF _Toc219712993 \h </w:instrText>
            </w:r>
            <w:r w:rsidRPr="00013F8D">
              <w:rPr>
                <w:b/>
                <w:noProof/>
                <w:webHidden/>
              </w:rPr>
            </w:r>
            <w:r w:rsidRPr="00013F8D">
              <w:rPr>
                <w:b/>
                <w:noProof/>
                <w:webHidden/>
              </w:rPr>
              <w:fldChar w:fldCharType="separate"/>
            </w:r>
            <w:r w:rsidRPr="00013F8D">
              <w:rPr>
                <w:b/>
                <w:noProof/>
                <w:webHidden/>
              </w:rPr>
              <w:t>10</w:t>
            </w:r>
            <w:r w:rsidRPr="00013F8D">
              <w:rPr>
                <w:b/>
                <w:noProof/>
                <w:webHidden/>
              </w:rPr>
              <w:fldChar w:fldCharType="end"/>
            </w:r>
          </w:hyperlink>
        </w:p>
        <w:p w14:paraId="474BF212" w14:textId="4B5087EB" w:rsidR="00013F8D" w:rsidRPr="00013F8D" w:rsidRDefault="00013F8D">
          <w:pPr>
            <w:pStyle w:val="TOC1"/>
            <w:tabs>
              <w:tab w:val="left" w:pos="480"/>
              <w:tab w:val="right" w:leader="dot" w:pos="10456"/>
            </w:tabs>
            <w:rPr>
              <w:rFonts w:eastAsiaTheme="minorEastAsia"/>
              <w:b/>
              <w:noProof/>
              <w:kern w:val="2"/>
              <w:lang w:eastAsia="en-GB"/>
              <w14:ligatures w14:val="standardContextual"/>
            </w:rPr>
          </w:pPr>
          <w:hyperlink w:anchor="_Toc219712994" w:history="1">
            <w:r w:rsidRPr="00013F8D">
              <w:rPr>
                <w:rStyle w:val="Hyperlink"/>
                <w:b/>
                <w:noProof/>
                <w:color w:val="auto"/>
              </w:rPr>
              <w:t>6.</w:t>
            </w:r>
            <w:r w:rsidRPr="00013F8D">
              <w:rPr>
                <w:rFonts w:eastAsiaTheme="minorEastAsia"/>
                <w:b/>
                <w:noProof/>
                <w:kern w:val="2"/>
                <w:lang w:eastAsia="en-GB"/>
                <w14:ligatures w14:val="standardContextual"/>
              </w:rPr>
              <w:tab/>
            </w:r>
            <w:r w:rsidRPr="00013F8D">
              <w:rPr>
                <w:rStyle w:val="Hyperlink"/>
                <w:b/>
                <w:noProof/>
                <w:color w:val="auto"/>
              </w:rPr>
              <w:t>Contact</w:t>
            </w:r>
            <w:r w:rsidRPr="00013F8D">
              <w:rPr>
                <w:b/>
                <w:noProof/>
                <w:webHidden/>
              </w:rPr>
              <w:tab/>
            </w:r>
            <w:r w:rsidRPr="00013F8D">
              <w:rPr>
                <w:b/>
                <w:noProof/>
                <w:webHidden/>
              </w:rPr>
              <w:fldChar w:fldCharType="begin"/>
            </w:r>
            <w:r w:rsidRPr="00013F8D">
              <w:rPr>
                <w:b/>
                <w:noProof/>
                <w:webHidden/>
              </w:rPr>
              <w:instrText xml:space="preserve"> PAGEREF _Toc219712994 \h </w:instrText>
            </w:r>
            <w:r w:rsidRPr="00013F8D">
              <w:rPr>
                <w:b/>
                <w:noProof/>
                <w:webHidden/>
              </w:rPr>
            </w:r>
            <w:r w:rsidRPr="00013F8D">
              <w:rPr>
                <w:b/>
                <w:noProof/>
                <w:webHidden/>
              </w:rPr>
              <w:fldChar w:fldCharType="separate"/>
            </w:r>
            <w:r w:rsidRPr="00013F8D">
              <w:rPr>
                <w:b/>
                <w:noProof/>
                <w:webHidden/>
              </w:rPr>
              <w:t>10</w:t>
            </w:r>
            <w:r w:rsidRPr="00013F8D">
              <w:rPr>
                <w:b/>
                <w:noProof/>
                <w:webHidden/>
              </w:rPr>
              <w:fldChar w:fldCharType="end"/>
            </w:r>
          </w:hyperlink>
        </w:p>
        <w:p w14:paraId="393EA3EA" w14:textId="4792739B" w:rsidR="00013F8D" w:rsidRDefault="00013F8D">
          <w:r w:rsidRPr="00013F8D">
            <w:rPr>
              <w:b/>
              <w:noProof/>
            </w:rPr>
            <w:fldChar w:fldCharType="end"/>
          </w:r>
        </w:p>
      </w:sdtContent>
    </w:sdt>
    <w:p w14:paraId="02A13E21" w14:textId="77777777" w:rsidR="00013F8D" w:rsidRDefault="00013F8D" w:rsidP="00013F8D"/>
    <w:p w14:paraId="6996A63C" w14:textId="77777777" w:rsidR="00013F8D" w:rsidRPr="00013F8D" w:rsidRDefault="00013F8D" w:rsidP="00013F8D"/>
    <w:p w14:paraId="61B5A53B" w14:textId="01D21EF5" w:rsidR="004778B1" w:rsidRPr="004778B1" w:rsidRDefault="004778B1" w:rsidP="00F043C8">
      <w:pPr>
        <w:pStyle w:val="Heading1"/>
        <w:numPr>
          <w:ilvl w:val="0"/>
          <w:numId w:val="28"/>
        </w:numPr>
      </w:pPr>
      <w:bookmarkStart w:id="0" w:name="_Toc219712963"/>
      <w:r>
        <w:t>Introduction</w:t>
      </w:r>
      <w:bookmarkEnd w:id="0"/>
    </w:p>
    <w:p w14:paraId="75CAF574" w14:textId="77777777" w:rsidR="00F043C8" w:rsidRDefault="00F043C8" w:rsidP="002F0EBE"/>
    <w:p w14:paraId="4E8B16C9" w14:textId="24C5B7A2" w:rsidR="00733D82" w:rsidRDefault="0058099C" w:rsidP="00733D82">
      <w:r>
        <w:t>Mid Suffolk District Council offer</w:t>
      </w:r>
      <w:r w:rsidR="006B0217">
        <w:t>s</w:t>
      </w:r>
      <w:r w:rsidR="00733D82" w:rsidRPr="00733D82">
        <w:t xml:space="preserve"> Community Grants to </w:t>
      </w:r>
      <w:r>
        <w:t>organisations</w:t>
      </w:r>
      <w:r w:rsidR="00733D82" w:rsidRPr="00733D82">
        <w:t xml:space="preserve"> that deliver </w:t>
      </w:r>
      <w:r w:rsidR="00A51E48">
        <w:t xml:space="preserve">community </w:t>
      </w:r>
      <w:r w:rsidR="00733D82" w:rsidRPr="00733D82">
        <w:t>support, projects or activities within</w:t>
      </w:r>
      <w:r w:rsidR="00733D82">
        <w:t xml:space="preserve"> </w:t>
      </w:r>
      <w:r w:rsidR="00733D82" w:rsidRPr="00733D82">
        <w:t xml:space="preserve">Mid Suffolk. These notes are designed to help you complete our </w:t>
      </w:r>
      <w:r w:rsidR="002F0EBE">
        <w:t xml:space="preserve">Community </w:t>
      </w:r>
      <w:r w:rsidR="008536DF">
        <w:t>Nature Recovery</w:t>
      </w:r>
      <w:r w:rsidR="002F0EBE">
        <w:t xml:space="preserve"> Grant</w:t>
      </w:r>
      <w:r w:rsidR="00733D82" w:rsidRPr="00733D82">
        <w:t xml:space="preserve"> application forms and we suggest that you read them through fully before you complete the forms. </w:t>
      </w:r>
    </w:p>
    <w:p w14:paraId="47B98EDB" w14:textId="77777777" w:rsidR="00757C8D" w:rsidRDefault="00757C8D" w:rsidP="00733D82"/>
    <w:p w14:paraId="5BC06416" w14:textId="49187C95" w:rsidR="004778B1" w:rsidRDefault="00F74228" w:rsidP="00733D82">
      <w:r>
        <w:t xml:space="preserve">Details on our </w:t>
      </w:r>
      <w:r w:rsidR="008F1CEC">
        <w:t xml:space="preserve">available </w:t>
      </w:r>
      <w:r>
        <w:t>Grants</w:t>
      </w:r>
      <w:r w:rsidR="008F1CEC">
        <w:t xml:space="preserve"> can be found on our website. View information on </w:t>
      </w:r>
      <w:r w:rsidR="007B48AB">
        <w:t xml:space="preserve">Community </w:t>
      </w:r>
      <w:r w:rsidR="008F1CEC">
        <w:t>Grants in</w:t>
      </w:r>
      <w:r w:rsidR="000D0E84">
        <w:t xml:space="preserve"> </w:t>
      </w:r>
      <w:hyperlink r:id="rId11">
        <w:r w:rsidR="00384402" w:rsidRPr="7DE57E6F">
          <w:rPr>
            <w:rStyle w:val="Hyperlink"/>
          </w:rPr>
          <w:t>Mid Suffolk</w:t>
        </w:r>
      </w:hyperlink>
      <w:r w:rsidR="00384402">
        <w:t>.</w:t>
      </w:r>
      <w:r>
        <w:t xml:space="preserve"> </w:t>
      </w:r>
    </w:p>
    <w:p w14:paraId="34D6D6C1" w14:textId="7C53C8A3" w:rsidR="004778B1" w:rsidRDefault="004778B1" w:rsidP="004778B1"/>
    <w:p w14:paraId="052F4911" w14:textId="393F5D5C" w:rsidR="007643E2" w:rsidRDefault="00A57E3F" w:rsidP="00F043C8">
      <w:pPr>
        <w:pStyle w:val="Heading1"/>
        <w:numPr>
          <w:ilvl w:val="0"/>
          <w:numId w:val="28"/>
        </w:numPr>
      </w:pPr>
      <w:bookmarkStart w:id="1" w:name="_Toc219712964"/>
      <w:r>
        <w:t xml:space="preserve">Community </w:t>
      </w:r>
      <w:r w:rsidR="00EF1AA2">
        <w:t>Nature Recovery</w:t>
      </w:r>
      <w:r>
        <w:t xml:space="preserve"> Grants</w:t>
      </w:r>
      <w:bookmarkEnd w:id="1"/>
    </w:p>
    <w:p w14:paraId="05674812" w14:textId="77777777" w:rsidR="007C6B42" w:rsidRDefault="007C6B42" w:rsidP="007C6B42"/>
    <w:p w14:paraId="1212057A" w14:textId="77777777" w:rsidR="007C6B42" w:rsidRDefault="007C6B42" w:rsidP="007C6B42">
      <w:r w:rsidRPr="008148FD">
        <w:t xml:space="preserve">The </w:t>
      </w:r>
      <w:r>
        <w:t>Community Nature Recovery</w:t>
      </w:r>
      <w:r w:rsidRPr="008148FD">
        <w:t xml:space="preserve"> </w:t>
      </w:r>
      <w:r>
        <w:t>Grant</w:t>
      </w:r>
      <w:r w:rsidRPr="008148FD">
        <w:t xml:space="preserve"> is aimed at supporting </w:t>
      </w:r>
      <w:r>
        <w:t>our communities to help local wildlife to recover, through the creation and management of habitats and species.</w:t>
      </w:r>
    </w:p>
    <w:p w14:paraId="5F5B1DC2" w14:textId="77777777" w:rsidR="007C6B42" w:rsidRDefault="007C6B42" w:rsidP="007C6B42"/>
    <w:p w14:paraId="7965F1B0" w14:textId="77777777" w:rsidR="00FC136D" w:rsidRDefault="00FC136D" w:rsidP="00FC136D">
      <w:r>
        <w:t>Through this funding, we want to:</w:t>
      </w:r>
    </w:p>
    <w:p w14:paraId="56F5EF50" w14:textId="77777777" w:rsidR="00FC136D" w:rsidRDefault="00FC136D" w:rsidP="00FC136D">
      <w:pPr>
        <w:pStyle w:val="ListParagraph"/>
        <w:numPr>
          <w:ilvl w:val="0"/>
          <w:numId w:val="39"/>
        </w:numPr>
        <w:spacing w:after="160" w:line="259" w:lineRule="auto"/>
      </w:pPr>
      <w:r w:rsidRPr="00AE1173">
        <w:rPr>
          <w:b/>
        </w:rPr>
        <w:t xml:space="preserve">Support </w:t>
      </w:r>
      <w:r>
        <w:rPr>
          <w:b/>
        </w:rPr>
        <w:t>delivery of the Mid Suffolk District Council Biodiversity Action Plan</w:t>
      </w:r>
      <w:r>
        <w:t>,</w:t>
      </w:r>
      <w:r w:rsidRPr="005502E9">
        <w:t xml:space="preserve"> through </w:t>
      </w:r>
      <w:r>
        <w:t>projects that contribute towards the retention, enhancement and creation of the priority habitats, or support the priority species.</w:t>
      </w:r>
    </w:p>
    <w:p w14:paraId="33EAAC00" w14:textId="77777777" w:rsidR="00FC136D" w:rsidRDefault="00FC136D" w:rsidP="00FC136D">
      <w:pPr>
        <w:pStyle w:val="ListParagraph"/>
        <w:numPr>
          <w:ilvl w:val="0"/>
          <w:numId w:val="39"/>
        </w:numPr>
        <w:spacing w:after="160" w:line="259" w:lineRule="auto"/>
      </w:pPr>
      <w:r w:rsidRPr="00AE1173">
        <w:rPr>
          <w:b/>
        </w:rPr>
        <w:t xml:space="preserve">Support </w:t>
      </w:r>
      <w:r>
        <w:rPr>
          <w:b/>
        </w:rPr>
        <w:t>delivery of the Suffolk Local Nature Recovery Strategy</w:t>
      </w:r>
      <w:r>
        <w:t xml:space="preserve">, through projects that support the priority habitats, assemblages and species, or that take place in locations identified within the mapping as important for nature recovery. </w:t>
      </w:r>
    </w:p>
    <w:p w14:paraId="4CD550F8" w14:textId="77777777" w:rsidR="00FC136D" w:rsidRDefault="00FC136D" w:rsidP="00FC136D">
      <w:pPr>
        <w:pStyle w:val="ListParagraph"/>
        <w:numPr>
          <w:ilvl w:val="0"/>
          <w:numId w:val="39"/>
        </w:numPr>
        <w:spacing w:after="160" w:line="259" w:lineRule="auto"/>
      </w:pPr>
      <w:r w:rsidRPr="45D4A78D">
        <w:rPr>
          <w:b/>
        </w:rPr>
        <w:t>Support people to make new connections with the natural environment</w:t>
      </w:r>
      <w:r>
        <w:t xml:space="preserve">, through providing increased access to natural spaces, opportunities for volunteering, educational resources, and skills development.  </w:t>
      </w:r>
    </w:p>
    <w:p w14:paraId="7701982B" w14:textId="3AB53BAA" w:rsidR="007C6B42" w:rsidRPr="00627FCC" w:rsidRDefault="00FC136D" w:rsidP="007C6B42">
      <w:pPr>
        <w:pStyle w:val="ListParagraph"/>
        <w:numPr>
          <w:ilvl w:val="0"/>
          <w:numId w:val="39"/>
        </w:numPr>
        <w:spacing w:after="160" w:line="259" w:lineRule="auto"/>
        <w:rPr>
          <w:b/>
          <w:bCs w:val="0"/>
        </w:rPr>
      </w:pPr>
      <w:r w:rsidRPr="00AE1173">
        <w:rPr>
          <w:b/>
        </w:rPr>
        <w:t xml:space="preserve">Support </w:t>
      </w:r>
      <w:r>
        <w:rPr>
          <w:b/>
        </w:rPr>
        <w:t>our communities</w:t>
      </w:r>
      <w:r>
        <w:t xml:space="preserve">, through environmental co-benefits, such as natural flood management, improving air and water quality, community food production and improving health and wellbeing. </w:t>
      </w:r>
    </w:p>
    <w:p w14:paraId="698528CC" w14:textId="77777777" w:rsidR="00627FCC" w:rsidRDefault="00627FCC" w:rsidP="00627FCC">
      <w:pPr>
        <w:rPr>
          <w:rStyle w:val="normaltextrun"/>
          <w:color w:val="000000" w:themeColor="text1"/>
        </w:rPr>
      </w:pPr>
      <w:r w:rsidRPr="43E4187A">
        <w:rPr>
          <w:rStyle w:val="normaltextrun"/>
          <w:color w:val="000000" w:themeColor="text1"/>
        </w:rPr>
        <w:t xml:space="preserve">Applicants can only make one application per project per financial year to the Community Nature Recovery Grant. Priority will be given to new applicants. Match funding is not required, though is encouraged.   </w:t>
      </w:r>
    </w:p>
    <w:p w14:paraId="71A1C140" w14:textId="77777777" w:rsidR="00627FCC" w:rsidRDefault="00627FCC" w:rsidP="00627FCC">
      <w:pPr>
        <w:rPr>
          <w:rStyle w:val="normaltextrun"/>
          <w:color w:val="000000" w:themeColor="text1"/>
        </w:rPr>
      </w:pPr>
    </w:p>
    <w:p w14:paraId="2282DEFF" w14:textId="57EA7C67" w:rsidR="00627FCC" w:rsidRDefault="00627FCC" w:rsidP="00627FCC">
      <w:r>
        <w:t>Applications must demonstrate a clear need for their project/organisation within Mid Suffolk and wider community benefit.  Applications which are not fully filled or lack required supporting documentation will not be considered eligible.</w:t>
      </w:r>
    </w:p>
    <w:p w14:paraId="53C2E9A4" w14:textId="77777777" w:rsidR="00627FCC" w:rsidRPr="00627FCC" w:rsidRDefault="00627FCC" w:rsidP="00627FCC"/>
    <w:p w14:paraId="70874FEC" w14:textId="3D1E80B3" w:rsidR="007C6B42" w:rsidRPr="007C6B42" w:rsidRDefault="007C6B42" w:rsidP="007C6B42">
      <w:r>
        <w:t>The Grant is available at two levels:</w:t>
      </w:r>
    </w:p>
    <w:p w14:paraId="5616E60E" w14:textId="77777777" w:rsidR="00FC136D" w:rsidRDefault="00FC136D" w:rsidP="00FC136D">
      <w:pPr>
        <w:pStyle w:val="Heading2"/>
        <w:numPr>
          <w:ilvl w:val="1"/>
          <w:numId w:val="28"/>
        </w:numPr>
      </w:pPr>
      <w:bookmarkStart w:id="2" w:name="_Toc219712965"/>
      <w:r>
        <w:t>Small Grants</w:t>
      </w:r>
      <w:bookmarkEnd w:id="2"/>
    </w:p>
    <w:p w14:paraId="53235529" w14:textId="23E2DA1E" w:rsidR="00200E43" w:rsidRDefault="00200E43" w:rsidP="007212BC">
      <w:r w:rsidRPr="43E4187A">
        <w:rPr>
          <w:rStyle w:val="normaltextrun"/>
          <w:color w:val="000000" w:themeColor="text1"/>
        </w:rPr>
        <w:t>Eligible towards revenue, capital or pre-project costs or activities, up to 100% of total project costs (to a maximum grant of £</w:t>
      </w:r>
      <w:r>
        <w:rPr>
          <w:rStyle w:val="normaltextrun"/>
          <w:color w:val="000000" w:themeColor="text1"/>
        </w:rPr>
        <w:t>2</w:t>
      </w:r>
      <w:r w:rsidRPr="43E4187A">
        <w:rPr>
          <w:rStyle w:val="normaltextrun"/>
          <w:color w:val="000000" w:themeColor="text1"/>
        </w:rPr>
        <w:t xml:space="preserve">,000). </w:t>
      </w:r>
      <w:r w:rsidR="007212BC">
        <w:t>The Small Grants scheme is intended to support smaller schemes, with a simplified application process to reflect the lower value of applications.</w:t>
      </w:r>
    </w:p>
    <w:p w14:paraId="273714D4" w14:textId="77777777" w:rsidR="00FC136D" w:rsidRPr="00FC136D" w:rsidRDefault="00FC136D" w:rsidP="00FC136D"/>
    <w:p w14:paraId="405DEEC9" w14:textId="18ADC08C" w:rsidR="001A6497" w:rsidRPr="001A6497" w:rsidRDefault="001A6497" w:rsidP="001A6497">
      <w:pPr>
        <w:pStyle w:val="Heading2"/>
        <w:numPr>
          <w:ilvl w:val="1"/>
          <w:numId w:val="28"/>
        </w:numPr>
        <w:rPr>
          <w:rStyle w:val="normaltextrun"/>
        </w:rPr>
      </w:pPr>
      <w:bookmarkStart w:id="3" w:name="_Toc219712966"/>
      <w:r w:rsidRPr="001A6497">
        <w:rPr>
          <w:rStyle w:val="normaltextrun"/>
        </w:rPr>
        <w:t>Large Grants</w:t>
      </w:r>
      <w:bookmarkEnd w:id="3"/>
    </w:p>
    <w:p w14:paraId="728A17F3" w14:textId="7C6A3205" w:rsidR="00E145B6" w:rsidRDefault="004778B1" w:rsidP="43E4187A">
      <w:pPr>
        <w:pStyle w:val="paragraph"/>
        <w:spacing w:before="240" w:beforeAutospacing="0" w:after="0" w:afterAutospacing="0"/>
        <w:textAlignment w:val="baseline"/>
        <w:rPr>
          <w:rFonts w:ascii="Arial" w:hAnsi="Arial" w:cs="Arial"/>
        </w:rPr>
      </w:pPr>
      <w:r w:rsidRPr="43E4187A">
        <w:rPr>
          <w:rStyle w:val="normaltextrun"/>
          <w:rFonts w:ascii="Arial" w:hAnsi="Arial" w:cs="Arial"/>
          <w:color w:val="000000" w:themeColor="text1"/>
        </w:rPr>
        <w:t>Eligible towards r</w:t>
      </w:r>
      <w:r w:rsidR="00E145B6" w:rsidRPr="43E4187A">
        <w:rPr>
          <w:rStyle w:val="normaltextrun"/>
          <w:rFonts w:ascii="Arial" w:hAnsi="Arial" w:cs="Arial"/>
          <w:color w:val="000000" w:themeColor="text1"/>
        </w:rPr>
        <w:t>evenue, capital or pre-project costs or activities, up to 100% of total project costs (</w:t>
      </w:r>
      <w:r w:rsidR="006C64BB">
        <w:rPr>
          <w:rStyle w:val="normaltextrun"/>
          <w:rFonts w:ascii="Arial" w:hAnsi="Arial" w:cs="Arial"/>
          <w:color w:val="000000" w:themeColor="text1"/>
        </w:rPr>
        <w:t xml:space="preserve">from £2,000 </w:t>
      </w:r>
      <w:r w:rsidR="00E145B6" w:rsidRPr="43E4187A">
        <w:rPr>
          <w:rStyle w:val="normaltextrun"/>
          <w:rFonts w:ascii="Arial" w:hAnsi="Arial" w:cs="Arial"/>
          <w:color w:val="000000" w:themeColor="text1"/>
        </w:rPr>
        <w:t>to a maximum grant of £</w:t>
      </w:r>
      <w:r w:rsidR="05ED3D37" w:rsidRPr="43E4187A">
        <w:rPr>
          <w:rStyle w:val="normaltextrun"/>
          <w:rFonts w:ascii="Arial" w:hAnsi="Arial" w:cs="Arial"/>
          <w:color w:val="000000" w:themeColor="text1"/>
        </w:rPr>
        <w:t>5</w:t>
      </w:r>
      <w:r w:rsidR="00C72255" w:rsidRPr="43E4187A">
        <w:rPr>
          <w:rStyle w:val="normaltextrun"/>
          <w:rFonts w:ascii="Arial" w:hAnsi="Arial" w:cs="Arial"/>
          <w:color w:val="000000" w:themeColor="text1"/>
        </w:rPr>
        <w:t>0</w:t>
      </w:r>
      <w:r w:rsidR="00E145B6" w:rsidRPr="43E4187A">
        <w:rPr>
          <w:rStyle w:val="normaltextrun"/>
          <w:rFonts w:ascii="Arial" w:hAnsi="Arial" w:cs="Arial"/>
          <w:color w:val="000000" w:themeColor="text1"/>
        </w:rPr>
        <w:t xml:space="preserve">,000). </w:t>
      </w:r>
    </w:p>
    <w:p w14:paraId="156CD5CC" w14:textId="4C9223ED" w:rsidR="00A57E3F" w:rsidRPr="00A57E3F" w:rsidRDefault="00A57E3F" w:rsidP="43E4187A"/>
    <w:p w14:paraId="58832968" w14:textId="7E1E110B" w:rsidR="005C2DB8" w:rsidRDefault="005C2DB8" w:rsidP="00F043C8">
      <w:pPr>
        <w:pStyle w:val="Heading1"/>
        <w:numPr>
          <w:ilvl w:val="0"/>
          <w:numId w:val="28"/>
        </w:numPr>
      </w:pPr>
      <w:bookmarkStart w:id="4" w:name="_Toc165041147"/>
      <w:bookmarkStart w:id="5" w:name="_Toc219712967"/>
      <w:r>
        <w:t>Terms and Conditions</w:t>
      </w:r>
      <w:bookmarkEnd w:id="4"/>
      <w:bookmarkEnd w:id="5"/>
    </w:p>
    <w:p w14:paraId="404C7055" w14:textId="77777777" w:rsidR="00DF4A27" w:rsidRDefault="00DF4A27" w:rsidP="00F043C8">
      <w:pPr>
        <w:pStyle w:val="Heading3"/>
        <w:numPr>
          <w:ilvl w:val="1"/>
          <w:numId w:val="28"/>
        </w:numPr>
      </w:pPr>
      <w:bookmarkStart w:id="6" w:name="_Toc219712968"/>
      <w:r>
        <w:t>Organisations</w:t>
      </w:r>
      <w:bookmarkEnd w:id="6"/>
    </w:p>
    <w:p w14:paraId="50557D77" w14:textId="74D6C9CC" w:rsidR="0092392E" w:rsidRDefault="0092392E" w:rsidP="0092392E">
      <w:pPr>
        <w:tabs>
          <w:tab w:val="left" w:pos="990"/>
        </w:tabs>
      </w:pPr>
      <w:r w:rsidRPr="003D39FF">
        <w:t xml:space="preserve">Applications for grants will only be considered from </w:t>
      </w:r>
      <w:r>
        <w:t>constituted Voluntary, Community, Faith and Social Enterprise (VCFSE)</w:t>
      </w:r>
      <w:r w:rsidRPr="003D39FF">
        <w:t xml:space="preserve"> organisations which:</w:t>
      </w:r>
    </w:p>
    <w:p w14:paraId="3FE2553A" w14:textId="77777777" w:rsidR="00A51E48" w:rsidRPr="003D39FF" w:rsidRDefault="00A51E48" w:rsidP="0092392E">
      <w:pPr>
        <w:tabs>
          <w:tab w:val="left" w:pos="990"/>
        </w:tabs>
      </w:pPr>
    </w:p>
    <w:p w14:paraId="7ABB112C" w14:textId="4B703313" w:rsidR="0092392E" w:rsidRPr="003D39FF" w:rsidRDefault="0092392E" w:rsidP="00331272">
      <w:pPr>
        <w:pStyle w:val="ListParagraph"/>
        <w:numPr>
          <w:ilvl w:val="0"/>
          <w:numId w:val="2"/>
        </w:numPr>
      </w:pPr>
      <w:r w:rsidRPr="003D39FF">
        <w:t>Provide a service for the benefit of Mid Suffolk residents</w:t>
      </w:r>
    </w:p>
    <w:p w14:paraId="758EC81B" w14:textId="4F4765DC" w:rsidR="0092392E" w:rsidRPr="003D39FF" w:rsidRDefault="0092392E" w:rsidP="00331272">
      <w:pPr>
        <w:pStyle w:val="ListParagraph"/>
        <w:numPr>
          <w:ilvl w:val="0"/>
          <w:numId w:val="2"/>
        </w:numPr>
      </w:pPr>
      <w:r w:rsidRPr="003D39FF">
        <w:t xml:space="preserve">Are capable of obtaining from its own funds or other sources </w:t>
      </w:r>
      <w:r w:rsidR="003E011B">
        <w:t xml:space="preserve">sufficient funding </w:t>
      </w:r>
      <w:r w:rsidRPr="003D39FF">
        <w:t>to cover the total project costs</w:t>
      </w:r>
    </w:p>
    <w:p w14:paraId="019FAF38" w14:textId="77777777" w:rsidR="0092392E" w:rsidRPr="003D39FF" w:rsidRDefault="0092392E" w:rsidP="00331272">
      <w:pPr>
        <w:pStyle w:val="ListParagraph"/>
        <w:numPr>
          <w:ilvl w:val="0"/>
          <w:numId w:val="2"/>
        </w:numPr>
      </w:pPr>
      <w:r w:rsidRPr="003D39FF">
        <w:t>Are financially viable, as evidenced by audited or independently examined accounts.</w:t>
      </w:r>
    </w:p>
    <w:p w14:paraId="6611B11D" w14:textId="419EF5D2" w:rsidR="0092392E" w:rsidRDefault="0092392E" w:rsidP="00331272">
      <w:pPr>
        <w:pStyle w:val="ListParagraph"/>
        <w:numPr>
          <w:ilvl w:val="0"/>
          <w:numId w:val="2"/>
        </w:numPr>
      </w:pPr>
      <w:r>
        <w:t>H</w:t>
      </w:r>
      <w:r w:rsidRPr="00AC2CBB">
        <w:t>ave Safeguarding, Health and Safety</w:t>
      </w:r>
      <w:r>
        <w:t xml:space="preserve"> </w:t>
      </w:r>
      <w:r w:rsidRPr="00AC2CBB">
        <w:t>and Equal Opportunities policies for employees, volunteers and attendees</w:t>
      </w:r>
    </w:p>
    <w:p w14:paraId="0209E553" w14:textId="54F41582" w:rsidR="00A4091E" w:rsidRDefault="0092392E" w:rsidP="00233BEB">
      <w:pPr>
        <w:pStyle w:val="ListParagraph"/>
        <w:numPr>
          <w:ilvl w:val="0"/>
          <w:numId w:val="2"/>
        </w:numPr>
      </w:pPr>
      <w:r w:rsidRPr="003D39FF">
        <w:t xml:space="preserve">Provide services </w:t>
      </w:r>
      <w:r w:rsidR="00756C42">
        <w:t>which align with</w:t>
      </w:r>
      <w:r w:rsidRPr="003D39FF">
        <w:t xml:space="preserve"> the </w:t>
      </w:r>
      <w:r w:rsidR="0030108F">
        <w:t>Council’s priorities</w:t>
      </w:r>
      <w:r w:rsidR="003E011B">
        <w:t xml:space="preserve">, </w:t>
      </w:r>
      <w:r w:rsidRPr="003D39FF">
        <w:t>do not duplicate services already being provided/grant aided, and will meet proven identified needs. In the case of 'start up' initiatives, evidence of the need for the new service needs to be supported and reflect community demand</w:t>
      </w:r>
    </w:p>
    <w:p w14:paraId="157B850D" w14:textId="29B908E8" w:rsidR="00A4091E" w:rsidRDefault="00130BB1" w:rsidP="00130BB1">
      <w:pPr>
        <w:pStyle w:val="Heading3"/>
        <w:numPr>
          <w:ilvl w:val="1"/>
          <w:numId w:val="28"/>
        </w:numPr>
      </w:pPr>
      <w:bookmarkStart w:id="7" w:name="_Toc219712969"/>
      <w:r>
        <w:t>Community Interest Companies</w:t>
      </w:r>
      <w:bookmarkEnd w:id="7"/>
    </w:p>
    <w:p w14:paraId="27DE133A" w14:textId="77777777" w:rsidR="00130BB1" w:rsidRDefault="00130BB1" w:rsidP="00130BB1">
      <w:r w:rsidRPr="00130BB1">
        <w:t>A Community Interest Company (CIC) is a form of limited company that may be limited by shares or guarantee.</w:t>
      </w:r>
      <w:r>
        <w:t xml:space="preserve"> </w:t>
      </w:r>
      <w:r w:rsidRPr="00130BB1">
        <w:t xml:space="preserve">The Council only accepts applications for Community Grants from CICs that are </w:t>
      </w:r>
      <w:r w:rsidRPr="00130BB1">
        <w:rPr>
          <w:b/>
          <w:bCs w:val="0"/>
        </w:rPr>
        <w:t>limited by guarantee</w:t>
      </w:r>
      <w:r w:rsidRPr="00130BB1">
        <w:t xml:space="preserve">. </w:t>
      </w:r>
    </w:p>
    <w:p w14:paraId="131686FE" w14:textId="77777777" w:rsidR="00130BB1" w:rsidRDefault="00130BB1" w:rsidP="00130BB1"/>
    <w:p w14:paraId="4D54D016" w14:textId="3E30FF78" w:rsidR="00130BB1" w:rsidRDefault="00130BB1" w:rsidP="00130BB1">
      <w:r w:rsidRPr="00130BB1">
        <w:t>A CIC operates like a standard limited company, with directors overseeing its activities, but its purpose must benefit the community, not generate profit for members. The concept of community can have a wide range of meanings</w:t>
      </w:r>
      <w:r w:rsidR="000505D3">
        <w:t>,</w:t>
      </w:r>
      <w:r w:rsidRPr="00130BB1">
        <w:t xml:space="preserve"> from the population to a section of the community, such as the residents of a particular area or a group of people suffering from a particular disadvantage.</w:t>
      </w:r>
    </w:p>
    <w:p w14:paraId="4C4DB91D" w14:textId="77777777" w:rsidR="000505D3" w:rsidRPr="00130BB1" w:rsidRDefault="000505D3" w:rsidP="00130BB1"/>
    <w:p w14:paraId="49BFADBD" w14:textId="51220B5F" w:rsidR="00130BB1" w:rsidRDefault="00130BB1" w:rsidP="00130BB1">
      <w:r w:rsidRPr="00130BB1">
        <w:t>If directors are also the only members, they must act collectively, share responsibility, and comply with collective decisions—even if they personally disagree. CIC directors can be paid a salary which is treated as an employee’s wage for tax purposes. Therefore, to be eligible for Council funding, a CIC must:</w:t>
      </w:r>
    </w:p>
    <w:p w14:paraId="0562201C" w14:textId="77777777" w:rsidR="000505D3" w:rsidRPr="00130BB1" w:rsidRDefault="000505D3" w:rsidP="00130BB1"/>
    <w:p w14:paraId="59790C04" w14:textId="77777777" w:rsidR="00130BB1" w:rsidRPr="00130BB1" w:rsidRDefault="00130BB1" w:rsidP="00130BB1">
      <w:pPr>
        <w:numPr>
          <w:ilvl w:val="0"/>
          <w:numId w:val="31"/>
        </w:numPr>
      </w:pPr>
      <w:r w:rsidRPr="00130BB1">
        <w:t>Be limited by guarantee</w:t>
      </w:r>
    </w:p>
    <w:p w14:paraId="13CEE5EC" w14:textId="77777777" w:rsidR="00130BB1" w:rsidRPr="00130BB1" w:rsidRDefault="00130BB1" w:rsidP="00130BB1">
      <w:pPr>
        <w:numPr>
          <w:ilvl w:val="0"/>
          <w:numId w:val="31"/>
        </w:numPr>
      </w:pPr>
      <w:r w:rsidRPr="00130BB1">
        <w:t>Have at least two unrelated directors</w:t>
      </w:r>
    </w:p>
    <w:p w14:paraId="03575ADE" w14:textId="77777777" w:rsidR="00130BB1" w:rsidRDefault="00130BB1" w:rsidP="00130BB1">
      <w:pPr>
        <w:numPr>
          <w:ilvl w:val="0"/>
          <w:numId w:val="31"/>
        </w:numPr>
      </w:pPr>
      <w:r w:rsidRPr="00130BB1">
        <w:t>Evidence that no single director has excessive control (i.e., no individual holds 50% or more of voting rights; has the power to appoint/remove directors; or is listed as a Person with Significant Control (PSC) with Companies House)</w:t>
      </w:r>
    </w:p>
    <w:p w14:paraId="7FBDEE48" w14:textId="77777777" w:rsidR="000505D3" w:rsidRPr="00130BB1" w:rsidRDefault="000505D3" w:rsidP="000505D3"/>
    <w:p w14:paraId="494598BE" w14:textId="346B38B8" w:rsidR="00130BB1" w:rsidRDefault="00130BB1" w:rsidP="00130BB1">
      <w:r w:rsidRPr="00130BB1">
        <w:t>Your governing documents must demonstrate:</w:t>
      </w:r>
    </w:p>
    <w:p w14:paraId="0D26B022" w14:textId="77777777" w:rsidR="000505D3" w:rsidRPr="00130BB1" w:rsidRDefault="000505D3" w:rsidP="00130BB1"/>
    <w:p w14:paraId="0E017D4E" w14:textId="77777777" w:rsidR="00130BB1" w:rsidRPr="00130BB1" w:rsidRDefault="00130BB1" w:rsidP="00130BB1">
      <w:pPr>
        <w:numPr>
          <w:ilvl w:val="0"/>
          <w:numId w:val="32"/>
        </w:numPr>
      </w:pPr>
      <w:r w:rsidRPr="00130BB1">
        <w:t>A clear social purpose</w:t>
      </w:r>
    </w:p>
    <w:p w14:paraId="6A30C95D" w14:textId="77777777" w:rsidR="00130BB1" w:rsidRPr="00130BB1" w:rsidRDefault="00130BB1" w:rsidP="00130BB1">
      <w:pPr>
        <w:numPr>
          <w:ilvl w:val="0"/>
          <w:numId w:val="32"/>
        </w:numPr>
      </w:pPr>
      <w:r w:rsidRPr="00130BB1">
        <w:t>That profits are not distributed</w:t>
      </w:r>
    </w:p>
    <w:p w14:paraId="6CA9DF2E" w14:textId="77777777" w:rsidR="00130BB1" w:rsidRPr="00130BB1" w:rsidRDefault="00130BB1" w:rsidP="00130BB1">
      <w:pPr>
        <w:numPr>
          <w:ilvl w:val="0"/>
          <w:numId w:val="32"/>
        </w:numPr>
      </w:pPr>
      <w:r w:rsidRPr="00130BB1">
        <w:t>A minimum of two directors, with no Person with significant Control (PSC) registered with Companies House</w:t>
      </w:r>
    </w:p>
    <w:p w14:paraId="4BE3E537" w14:textId="77777777" w:rsidR="00130BB1" w:rsidRPr="00130BB1" w:rsidRDefault="00130BB1" w:rsidP="00130BB1">
      <w:pPr>
        <w:numPr>
          <w:ilvl w:val="0"/>
          <w:numId w:val="32"/>
        </w:numPr>
      </w:pPr>
      <w:r w:rsidRPr="00130BB1">
        <w:t>A quorum of at least two directors for meetings</w:t>
      </w:r>
    </w:p>
    <w:p w14:paraId="00DD526A" w14:textId="77777777" w:rsidR="00130BB1" w:rsidRDefault="00130BB1" w:rsidP="00130BB1">
      <w:pPr>
        <w:numPr>
          <w:ilvl w:val="0"/>
          <w:numId w:val="32"/>
        </w:numPr>
      </w:pPr>
      <w:r w:rsidRPr="00130BB1">
        <w:t>An asset lock to ensure remaining assets go to a similar organisation upon closure (if you have not nominated an asset lock body within your articles of association, you will need the regulators consent to transfer any residual assets)</w:t>
      </w:r>
    </w:p>
    <w:p w14:paraId="4B7F5E5F" w14:textId="77777777" w:rsidR="000505D3" w:rsidRPr="00130BB1" w:rsidRDefault="000505D3" w:rsidP="000505D3"/>
    <w:p w14:paraId="45AF6168" w14:textId="77777777" w:rsidR="00130BB1" w:rsidRDefault="00130BB1" w:rsidP="00130BB1">
      <w:r w:rsidRPr="00130BB1">
        <w:lastRenderedPageBreak/>
        <w:t>Trading: Your enterprise should be generating income through trading or contracts (or planning to). Grants are generally not awarded for core running costs unless an income stream is already established.</w:t>
      </w:r>
    </w:p>
    <w:p w14:paraId="4BB40EF4" w14:textId="77777777" w:rsidR="00233BEB" w:rsidRPr="00130BB1" w:rsidRDefault="00233BEB" w:rsidP="00130BB1"/>
    <w:p w14:paraId="7438B5C3" w14:textId="77777777" w:rsidR="00130BB1" w:rsidRDefault="00130BB1" w:rsidP="00130BB1">
      <w:r w:rsidRPr="00130BB1">
        <w:t>Accounts: You must provide annual accounts showing:</w:t>
      </w:r>
    </w:p>
    <w:p w14:paraId="2172ACA5" w14:textId="77777777" w:rsidR="00233BEB" w:rsidRPr="00130BB1" w:rsidRDefault="00233BEB" w:rsidP="00130BB1"/>
    <w:p w14:paraId="3EA1DD1F" w14:textId="77777777" w:rsidR="00130BB1" w:rsidRPr="00130BB1" w:rsidRDefault="00130BB1" w:rsidP="00130BB1">
      <w:pPr>
        <w:numPr>
          <w:ilvl w:val="0"/>
          <w:numId w:val="33"/>
        </w:numPr>
      </w:pPr>
      <w:r w:rsidRPr="00130BB1">
        <w:t>All income sources, including traded income, grants, and donations. If this is not clearly shown, extra information will be required.</w:t>
      </w:r>
    </w:p>
    <w:p w14:paraId="62ACBBA9" w14:textId="77777777" w:rsidR="00130BB1" w:rsidRPr="00130BB1" w:rsidRDefault="00130BB1" w:rsidP="00130BB1">
      <w:pPr>
        <w:numPr>
          <w:ilvl w:val="0"/>
          <w:numId w:val="33"/>
        </w:numPr>
      </w:pPr>
      <w:r w:rsidRPr="00130BB1">
        <w:t>Show defined expenditure for the past 12 months.</w:t>
      </w:r>
    </w:p>
    <w:p w14:paraId="58858E53" w14:textId="77777777" w:rsidR="00233BEB" w:rsidRDefault="00233BEB" w:rsidP="00130BB1"/>
    <w:p w14:paraId="2AF63170" w14:textId="32EA1071" w:rsidR="00130BB1" w:rsidRDefault="00130BB1" w:rsidP="00130BB1">
      <w:r w:rsidRPr="00130BB1">
        <w:t>You may also need to disclose:</w:t>
      </w:r>
    </w:p>
    <w:p w14:paraId="28ACC410" w14:textId="77777777" w:rsidR="00233BEB" w:rsidRPr="00130BB1" w:rsidRDefault="00233BEB" w:rsidP="00130BB1"/>
    <w:p w14:paraId="41D37273" w14:textId="77777777" w:rsidR="00130BB1" w:rsidRPr="00130BB1" w:rsidRDefault="00130BB1" w:rsidP="00130BB1">
      <w:pPr>
        <w:numPr>
          <w:ilvl w:val="0"/>
          <w:numId w:val="34"/>
        </w:numPr>
      </w:pPr>
      <w:r w:rsidRPr="00130BB1">
        <w:t>The number of directors who are paid employees</w:t>
      </w:r>
    </w:p>
    <w:p w14:paraId="67DA7AAB" w14:textId="77777777" w:rsidR="00130BB1" w:rsidRPr="00130BB1" w:rsidRDefault="00130BB1" w:rsidP="00130BB1">
      <w:pPr>
        <w:numPr>
          <w:ilvl w:val="0"/>
          <w:numId w:val="34"/>
        </w:numPr>
      </w:pPr>
      <w:r w:rsidRPr="00130BB1">
        <w:t>The salary levels of paid directors</w:t>
      </w:r>
    </w:p>
    <w:p w14:paraId="5D1BDD51" w14:textId="4DF8DCEB" w:rsidR="00130BB1" w:rsidRPr="00130BB1" w:rsidRDefault="00130BB1" w:rsidP="00130BB1">
      <w:pPr>
        <w:numPr>
          <w:ilvl w:val="0"/>
          <w:numId w:val="34"/>
        </w:numPr>
      </w:pPr>
      <w:r w:rsidRPr="00130BB1">
        <w:t>Your last CIC34 Annual CIC Report </w:t>
      </w:r>
    </w:p>
    <w:p w14:paraId="70C13808" w14:textId="43BE31F9" w:rsidR="00F043C8" w:rsidRDefault="00946074" w:rsidP="00946074">
      <w:pPr>
        <w:pStyle w:val="Heading3"/>
        <w:numPr>
          <w:ilvl w:val="1"/>
          <w:numId w:val="28"/>
        </w:numPr>
      </w:pPr>
      <w:bookmarkStart w:id="8" w:name="_Toc219712970"/>
      <w:r>
        <w:t>Ineligible Organisations</w:t>
      </w:r>
      <w:bookmarkEnd w:id="8"/>
    </w:p>
    <w:p w14:paraId="60528DCB" w14:textId="3AB7F75B" w:rsidR="00946074" w:rsidRDefault="00946074" w:rsidP="00946074">
      <w:r>
        <w:t xml:space="preserve">Community </w:t>
      </w:r>
      <w:r w:rsidR="50F3CC53">
        <w:t>Nature Recovery</w:t>
      </w:r>
      <w:r w:rsidR="004847BA">
        <w:t xml:space="preserve"> </w:t>
      </w:r>
      <w:r>
        <w:t>Grants are not available for:</w:t>
      </w:r>
    </w:p>
    <w:p w14:paraId="4F68BE2B" w14:textId="77777777" w:rsidR="00A51E48" w:rsidRDefault="00A51E48" w:rsidP="00946074"/>
    <w:p w14:paraId="5A209837" w14:textId="413EEDBC" w:rsidR="00946074" w:rsidRDefault="00946074" w:rsidP="00331272">
      <w:pPr>
        <w:pStyle w:val="ListParagraph"/>
        <w:numPr>
          <w:ilvl w:val="0"/>
          <w:numId w:val="3"/>
        </w:numPr>
      </w:pPr>
      <w:r>
        <w:t>Private individuals</w:t>
      </w:r>
    </w:p>
    <w:p w14:paraId="408BFC8C" w14:textId="3E807B15" w:rsidR="00946074" w:rsidRDefault="00946074" w:rsidP="00331272">
      <w:pPr>
        <w:pStyle w:val="ListParagraph"/>
        <w:numPr>
          <w:ilvl w:val="0"/>
          <w:numId w:val="3"/>
        </w:numPr>
      </w:pPr>
      <w:r>
        <w:t xml:space="preserve">For-profit </w:t>
      </w:r>
      <w:r w:rsidR="00346F66">
        <w:t>businesses</w:t>
      </w:r>
    </w:p>
    <w:p w14:paraId="227118CC" w14:textId="2963C5E1" w:rsidR="00946074" w:rsidRDefault="00735A29" w:rsidP="00331272">
      <w:pPr>
        <w:pStyle w:val="ListParagraph"/>
        <w:numPr>
          <w:ilvl w:val="0"/>
          <w:numId w:val="3"/>
        </w:numPr>
      </w:pPr>
      <w:r>
        <w:t xml:space="preserve">Revenue funding for </w:t>
      </w:r>
      <w:r w:rsidR="00641029">
        <w:t>s</w:t>
      </w:r>
      <w:r w:rsidR="00346F66">
        <w:t>tatutory</w:t>
      </w:r>
      <w:r w:rsidR="792669B1">
        <w:t xml:space="preserve"> duties </w:t>
      </w:r>
    </w:p>
    <w:p w14:paraId="6B7932AA" w14:textId="323B9022" w:rsidR="43E4187A" w:rsidRDefault="43E4187A" w:rsidP="000625D2">
      <w:pPr>
        <w:numPr>
          <w:ilvl w:val="0"/>
          <w:numId w:val="3"/>
        </w:numPr>
      </w:pPr>
      <w:r>
        <w:t>Schools where there is no wider community benefit</w:t>
      </w:r>
    </w:p>
    <w:p w14:paraId="12BEE58C" w14:textId="4680A45A" w:rsidR="00346F66" w:rsidRDefault="00346F66" w:rsidP="00331272">
      <w:pPr>
        <w:pStyle w:val="ListParagraph"/>
        <w:numPr>
          <w:ilvl w:val="0"/>
          <w:numId w:val="3"/>
        </w:numPr>
      </w:pPr>
      <w:r>
        <w:t>Churches where there is no wider community benefit</w:t>
      </w:r>
    </w:p>
    <w:p w14:paraId="0DAACE83" w14:textId="3AB37B78" w:rsidR="00346F66" w:rsidRDefault="00885FE7" w:rsidP="00331272">
      <w:pPr>
        <w:pStyle w:val="ListParagraph"/>
        <w:numPr>
          <w:ilvl w:val="0"/>
          <w:numId w:val="3"/>
        </w:numPr>
      </w:pPr>
      <w:r>
        <w:t>Community groups without an independent bank account</w:t>
      </w:r>
    </w:p>
    <w:p w14:paraId="70256D03" w14:textId="4C569C6B" w:rsidR="00BE0541" w:rsidRDefault="00BE0541" w:rsidP="00331272">
      <w:pPr>
        <w:pStyle w:val="ListParagraph"/>
        <w:numPr>
          <w:ilvl w:val="0"/>
          <w:numId w:val="3"/>
        </w:numPr>
      </w:pPr>
      <w:r>
        <w:t>Activities promoting religious or political beliefs</w:t>
      </w:r>
    </w:p>
    <w:p w14:paraId="63FA66E7" w14:textId="2389CDE2" w:rsidR="00885FE7" w:rsidRDefault="00BE0541" w:rsidP="00885FE7">
      <w:pPr>
        <w:pStyle w:val="ListParagraph"/>
        <w:numPr>
          <w:ilvl w:val="0"/>
          <w:numId w:val="3"/>
        </w:numPr>
      </w:pPr>
      <w:r>
        <w:t xml:space="preserve">Services </w:t>
      </w:r>
      <w:r w:rsidR="00FF4D25">
        <w:t>commenced or goods ordered prior to Grants being awarded</w:t>
      </w:r>
    </w:p>
    <w:p w14:paraId="5AB347CC" w14:textId="4A5CF8A9" w:rsidR="00885FE7" w:rsidRDefault="00885FE7" w:rsidP="00F043C8">
      <w:pPr>
        <w:pStyle w:val="Heading3"/>
        <w:numPr>
          <w:ilvl w:val="1"/>
          <w:numId w:val="28"/>
        </w:numPr>
      </w:pPr>
      <w:bookmarkStart w:id="9" w:name="_Toc219712971"/>
      <w:r>
        <w:t>VAT</w:t>
      </w:r>
      <w:bookmarkEnd w:id="9"/>
    </w:p>
    <w:p w14:paraId="33598235" w14:textId="620024C1" w:rsidR="00885FE7" w:rsidRDefault="00B7244D" w:rsidP="007D3424">
      <w:pPr>
        <w:tabs>
          <w:tab w:val="left" w:pos="1134"/>
        </w:tabs>
        <w:spacing w:before="240"/>
        <w:jc w:val="both"/>
      </w:pPr>
      <w:r>
        <w:t xml:space="preserve">If your organisation is registered for and can reclaim VAT, any Grant awarded will be exclusive of VAT. </w:t>
      </w:r>
      <w:r w:rsidR="003A5424">
        <w:t xml:space="preserve">If your organisation is unable to reclaim VAT, Grants awarded </w:t>
      </w:r>
      <w:r w:rsidR="00594299">
        <w:t>will be inclusive of VAT.</w:t>
      </w:r>
    </w:p>
    <w:p w14:paraId="7BEB698A" w14:textId="211C3F70" w:rsidR="00876226" w:rsidRDefault="000241B7" w:rsidP="00F043C8">
      <w:pPr>
        <w:pStyle w:val="Heading3"/>
        <w:numPr>
          <w:ilvl w:val="1"/>
          <w:numId w:val="28"/>
        </w:numPr>
      </w:pPr>
      <w:bookmarkStart w:id="10" w:name="_Toc219712972"/>
      <w:r>
        <w:t>Conditions</w:t>
      </w:r>
      <w:bookmarkEnd w:id="10"/>
    </w:p>
    <w:p w14:paraId="67DA4B56" w14:textId="3A3B1E78" w:rsidR="008D3BD5" w:rsidRPr="00F2668A" w:rsidRDefault="000356AF" w:rsidP="00331272">
      <w:pPr>
        <w:pStyle w:val="NoSpacing"/>
        <w:numPr>
          <w:ilvl w:val="0"/>
          <w:numId w:val="4"/>
        </w:numPr>
      </w:pPr>
      <w:r>
        <w:t xml:space="preserve">Projects should deliver </w:t>
      </w:r>
      <w:r w:rsidR="5471A85E">
        <w:t xml:space="preserve">both biodiversity and </w:t>
      </w:r>
      <w:r w:rsidR="00295481">
        <w:t xml:space="preserve">community benefits, and these benefits </w:t>
      </w:r>
      <w:r w:rsidR="00C848A0">
        <w:t>as well as project out</w:t>
      </w:r>
      <w:r w:rsidR="002577EF">
        <w:t>com</w:t>
      </w:r>
      <w:r w:rsidR="00C848A0">
        <w:t xml:space="preserve">es </w:t>
      </w:r>
      <w:r w:rsidR="00295481">
        <w:t xml:space="preserve">should be </w:t>
      </w:r>
      <w:r w:rsidR="00295481" w:rsidRPr="00F2668A">
        <w:t>identified as part of the application process</w:t>
      </w:r>
      <w:r w:rsidR="00F2668A" w:rsidRPr="00F2668A">
        <w:t>.</w:t>
      </w:r>
    </w:p>
    <w:p w14:paraId="711B6231" w14:textId="48F4C845" w:rsidR="008D3BD5" w:rsidRPr="00F2668A" w:rsidRDefault="008D3BD5" w:rsidP="00331272">
      <w:pPr>
        <w:pStyle w:val="NoSpacing"/>
        <w:numPr>
          <w:ilvl w:val="0"/>
          <w:numId w:val="4"/>
        </w:numPr>
      </w:pPr>
      <w:r>
        <w:t>All services/projects need to be delivered within a period</w:t>
      </w:r>
      <w:r w:rsidR="4A839C37">
        <w:t xml:space="preserve"> of 12 months,</w:t>
      </w:r>
      <w:r w:rsidR="09E954CC">
        <w:t xml:space="preserve"> </w:t>
      </w:r>
      <w:r w:rsidR="4A839C37">
        <w:t>unless justification is given for a different timescale</w:t>
      </w:r>
      <w:r>
        <w:t xml:space="preserve">. By the end of the period the services/project should be </w:t>
      </w:r>
      <w:r w:rsidR="4F2A2897">
        <w:t>sustainable or</w:t>
      </w:r>
      <w:r w:rsidR="0062611B">
        <w:t xml:space="preserve"> have a plan in place for </w:t>
      </w:r>
      <w:r w:rsidR="009F5540">
        <w:t>future funding.</w:t>
      </w:r>
    </w:p>
    <w:p w14:paraId="4292DE5F" w14:textId="2DE83144" w:rsidR="008D3BD5" w:rsidRPr="00F2668A" w:rsidRDefault="00C67AFA" w:rsidP="00331272">
      <w:pPr>
        <w:pStyle w:val="NoSpacing"/>
        <w:numPr>
          <w:ilvl w:val="0"/>
          <w:numId w:val="4"/>
        </w:numPr>
      </w:pPr>
      <w:r w:rsidRPr="00F2668A">
        <w:t xml:space="preserve">To ensure best value for money, </w:t>
      </w:r>
      <w:r w:rsidR="0048061B" w:rsidRPr="00F2668A">
        <w:t>a minimum of two</w:t>
      </w:r>
      <w:r w:rsidRPr="00F2668A">
        <w:t xml:space="preserve"> quotes </w:t>
      </w:r>
      <w:proofErr w:type="gramStart"/>
      <w:r w:rsidRPr="00F2668A">
        <w:t>are</w:t>
      </w:r>
      <w:proofErr w:type="gramEnd"/>
      <w:r w:rsidRPr="00F2668A">
        <w:t xml:space="preserve"> required for </w:t>
      </w:r>
      <w:r w:rsidR="00C06689" w:rsidRPr="00F2668A">
        <w:t>capital purchases and expenditure</w:t>
      </w:r>
      <w:r w:rsidR="00F2668A" w:rsidRPr="00F2668A">
        <w:t>.</w:t>
      </w:r>
    </w:p>
    <w:p w14:paraId="1769C3FF" w14:textId="1D3FA9E6" w:rsidR="008D3BD5" w:rsidRPr="003D39FF" w:rsidRDefault="00C1738E" w:rsidP="00331272">
      <w:pPr>
        <w:pStyle w:val="NoSpacing"/>
        <w:numPr>
          <w:ilvl w:val="0"/>
          <w:numId w:val="4"/>
        </w:numPr>
      </w:pPr>
      <w:r>
        <w:t>Projects cannot be retrospectively funded, i.e. applications cannot be submitted for projects or purchases already completed</w:t>
      </w:r>
      <w:r w:rsidR="0048061B">
        <w:t>/commenced.</w:t>
      </w:r>
    </w:p>
    <w:p w14:paraId="011C1264" w14:textId="2FED9CE5" w:rsidR="008D3BD5" w:rsidRPr="00AC2CBB" w:rsidRDefault="34D68CD6" w:rsidP="00331272">
      <w:pPr>
        <w:pStyle w:val="NoSpacing"/>
        <w:numPr>
          <w:ilvl w:val="0"/>
          <w:numId w:val="4"/>
        </w:numPr>
      </w:pPr>
      <w:r>
        <w:t>A</w:t>
      </w:r>
      <w:r w:rsidR="008D3BD5">
        <w:t xml:space="preserve">pplicants will need to provide evidence of their land tenure, usually ownership </w:t>
      </w:r>
      <w:r w:rsidR="00DC6ED0">
        <w:t xml:space="preserve">(freehold) </w:t>
      </w:r>
      <w:r w:rsidR="008D3BD5">
        <w:t xml:space="preserve">or a lease with at least </w:t>
      </w:r>
      <w:r w:rsidR="00714E33">
        <w:t>10</w:t>
      </w:r>
      <w:r w:rsidR="008D3BD5">
        <w:t xml:space="preserve"> years un-expired at the time of application</w:t>
      </w:r>
      <w:r w:rsidR="126AC975">
        <w:t xml:space="preserve"> and evidence of permission for the proposed project from a landlord</w:t>
      </w:r>
      <w:r w:rsidR="00F2668A">
        <w:t>.</w:t>
      </w:r>
    </w:p>
    <w:p w14:paraId="2CFA2E0B" w14:textId="60C04BF9" w:rsidR="008D3BD5" w:rsidRPr="003D39FF" w:rsidRDefault="008D3BD5" w:rsidP="00331272">
      <w:pPr>
        <w:pStyle w:val="NoSpacing"/>
        <w:numPr>
          <w:ilvl w:val="0"/>
          <w:numId w:val="4"/>
        </w:numPr>
      </w:pPr>
      <w:r w:rsidRPr="003D39FF">
        <w:t>A grant approval given in advance of other decisions required from the Council does not imply that any other form of consent by the Council will be forthcoming, such as Planning Permission</w:t>
      </w:r>
      <w:r w:rsidR="00730073">
        <w:t xml:space="preserve">, </w:t>
      </w:r>
      <w:r w:rsidRPr="003D39FF">
        <w:t xml:space="preserve">Building Regulations </w:t>
      </w:r>
      <w:r w:rsidR="00205DDC">
        <w:t>approval</w:t>
      </w:r>
      <w:r w:rsidR="00730073">
        <w:t xml:space="preserve"> or Community Infrastructure Levy</w:t>
      </w:r>
      <w:r w:rsidR="00205DDC">
        <w:t xml:space="preserve"> bids</w:t>
      </w:r>
      <w:r w:rsidR="00F2668A">
        <w:t>.</w:t>
      </w:r>
    </w:p>
    <w:p w14:paraId="687C2048" w14:textId="4C2F7E33" w:rsidR="008D3BD5" w:rsidRPr="00AC2CBB" w:rsidRDefault="008D3BD5" w:rsidP="00331272">
      <w:pPr>
        <w:pStyle w:val="NoSpacing"/>
        <w:numPr>
          <w:ilvl w:val="0"/>
          <w:numId w:val="4"/>
        </w:numPr>
      </w:pPr>
      <w:r w:rsidRPr="00AC2CBB">
        <w:t xml:space="preserve">Some applications will need to be supported with </w:t>
      </w:r>
      <w:r w:rsidR="00C263BE">
        <w:t>additional documentation</w:t>
      </w:r>
      <w:r w:rsidRPr="00AC2CBB">
        <w:t xml:space="preserve"> so that an accurate and complete understanding of the proposal is provided. The amount of information and supporting documentation to be provided should be proportionate to the </w:t>
      </w:r>
      <w:r w:rsidRPr="00AC2CBB">
        <w:lastRenderedPageBreak/>
        <w:t xml:space="preserve">project, namely its size, complexity, and cost, and this can be discussed with the </w:t>
      </w:r>
      <w:r w:rsidR="00420F8A">
        <w:t>Grants Team</w:t>
      </w:r>
      <w:r w:rsidRPr="00AC2CBB">
        <w:t xml:space="preserve"> </w:t>
      </w:r>
      <w:r w:rsidR="008E3AA9">
        <w:t>prior to application submission</w:t>
      </w:r>
      <w:r w:rsidR="00F2668A">
        <w:t>.</w:t>
      </w:r>
      <w:r w:rsidRPr="00AC2CBB">
        <w:t xml:space="preserve"> </w:t>
      </w:r>
    </w:p>
    <w:p w14:paraId="0533CB34" w14:textId="233DC8BE" w:rsidR="008D3BD5" w:rsidRPr="00AC2CBB" w:rsidRDefault="008D3BD5" w:rsidP="00331272">
      <w:pPr>
        <w:pStyle w:val="NoSpacing"/>
        <w:numPr>
          <w:ilvl w:val="0"/>
          <w:numId w:val="4"/>
        </w:numPr>
      </w:pPr>
      <w:r w:rsidRPr="00AC2CBB">
        <w:t xml:space="preserve">Where the application </w:t>
      </w:r>
      <w:r w:rsidR="0069656C">
        <w:t>is for a project</w:t>
      </w:r>
      <w:r w:rsidRPr="00AC2CBB">
        <w:t xml:space="preserve"> or service that extends beyond the boundaries of the Mid Suffolk area, consideration will be given to the funding secured from neighbouring local authorities when assessing the level of</w:t>
      </w:r>
      <w:r w:rsidR="00B6736D">
        <w:t xml:space="preserve"> </w:t>
      </w:r>
      <w:r w:rsidRPr="00AC2CBB">
        <w:t>Mid Suffolk support applicable</w:t>
      </w:r>
      <w:r w:rsidR="00F2668A">
        <w:t>.</w:t>
      </w:r>
    </w:p>
    <w:p w14:paraId="2F073F77" w14:textId="7E04A03C" w:rsidR="008D3BD5" w:rsidRPr="000F1AE5" w:rsidRDefault="008D3BD5" w:rsidP="00331272">
      <w:pPr>
        <w:pStyle w:val="NoSpacing"/>
        <w:numPr>
          <w:ilvl w:val="0"/>
          <w:numId w:val="4"/>
        </w:numPr>
      </w:pPr>
      <w:r w:rsidRPr="000F1AE5">
        <w:t xml:space="preserve">The Council reserves the right to request a copy of any applying organisation’s </w:t>
      </w:r>
      <w:r w:rsidR="007572E8" w:rsidRPr="000F1AE5">
        <w:t>policies</w:t>
      </w:r>
      <w:r w:rsidR="0016684C" w:rsidRPr="000F1AE5">
        <w:t xml:space="preserve"> </w:t>
      </w:r>
      <w:r w:rsidR="007572E8" w:rsidRPr="000F1AE5">
        <w:t>or constitution</w:t>
      </w:r>
      <w:r w:rsidR="002772D1" w:rsidRPr="000F1AE5">
        <w:t xml:space="preserve"> </w:t>
      </w:r>
      <w:r w:rsidRPr="000F1AE5">
        <w:t>prior to</w:t>
      </w:r>
      <w:r w:rsidR="002772D1" w:rsidRPr="000F1AE5">
        <w:t xml:space="preserve"> an application being assessed or</w:t>
      </w:r>
      <w:r w:rsidRPr="000F1AE5">
        <w:t xml:space="preserve"> funding being released to a</w:t>
      </w:r>
      <w:r w:rsidR="002772D1" w:rsidRPr="000F1AE5">
        <w:t xml:space="preserve"> </w:t>
      </w:r>
      <w:r w:rsidRPr="000F1AE5">
        <w:t>successful applicant</w:t>
      </w:r>
      <w:r w:rsidR="00F2668A" w:rsidRPr="000F1AE5">
        <w:t>.</w:t>
      </w:r>
    </w:p>
    <w:p w14:paraId="49A7B69E" w14:textId="0F3191B3" w:rsidR="008D3BD5" w:rsidRDefault="008D3BD5" w:rsidP="00331272">
      <w:pPr>
        <w:pStyle w:val="NoSpacing"/>
        <w:numPr>
          <w:ilvl w:val="0"/>
          <w:numId w:val="4"/>
        </w:numPr>
        <w:rPr>
          <w:lang w:val="en-US"/>
        </w:rPr>
      </w:pPr>
      <w:r w:rsidRPr="00AC2CBB">
        <w:rPr>
          <w:lang w:val="en-US"/>
        </w:rPr>
        <w:t xml:space="preserve">If </w:t>
      </w:r>
      <w:r>
        <w:rPr>
          <w:lang w:val="en-US"/>
        </w:rPr>
        <w:t>any conditions are breached</w:t>
      </w:r>
      <w:r w:rsidRPr="00AC2CBB">
        <w:rPr>
          <w:lang w:val="en-US"/>
        </w:rPr>
        <w:t>, the Council reserves the right to seek recovery of all or part of the grant. If you do not immediately repay these monies, when requested to do so by the Council, the Council reserves the right to commence County Court proceedings for recovery of the outstanding monies, together with interest and Legal costs</w:t>
      </w:r>
      <w:r w:rsidR="00F2668A">
        <w:rPr>
          <w:lang w:val="en-US"/>
        </w:rPr>
        <w:t>.</w:t>
      </w:r>
    </w:p>
    <w:p w14:paraId="61BBF47F" w14:textId="77EFB21A" w:rsidR="00DC7344" w:rsidRDefault="00DC7344" w:rsidP="00331272">
      <w:pPr>
        <w:pStyle w:val="NoSpacing"/>
        <w:numPr>
          <w:ilvl w:val="0"/>
          <w:numId w:val="4"/>
        </w:numPr>
        <w:rPr>
          <w:lang w:val="en-US"/>
        </w:rPr>
      </w:pPr>
      <w:r w:rsidRPr="00DC7344">
        <w:t>Our decisions are final and there is no appeal</w:t>
      </w:r>
      <w:r>
        <w:t xml:space="preserve"> process</w:t>
      </w:r>
      <w:r w:rsidRPr="00DC7344">
        <w:t>.</w:t>
      </w:r>
    </w:p>
    <w:p w14:paraId="3C74A2D4" w14:textId="2C1C5ED0" w:rsidR="00392DF9" w:rsidRPr="004A49F9" w:rsidRDefault="00355350" w:rsidP="00120088">
      <w:pPr>
        <w:pStyle w:val="NoSpacing"/>
        <w:numPr>
          <w:ilvl w:val="0"/>
          <w:numId w:val="4"/>
        </w:numPr>
        <w:rPr>
          <w:lang w:val="en-US"/>
        </w:rPr>
      </w:pPr>
      <w:r>
        <w:rPr>
          <w:lang w:val="en-US"/>
        </w:rPr>
        <w:t>F</w:t>
      </w:r>
      <w:r w:rsidR="008D3BD5">
        <w:rPr>
          <w:lang w:val="en-US"/>
        </w:rPr>
        <w:t xml:space="preserve">unding will not be released until the full funding package for the project has been </w:t>
      </w:r>
      <w:proofErr w:type="gramStart"/>
      <w:r w:rsidR="008D3BD5">
        <w:rPr>
          <w:lang w:val="en-US"/>
        </w:rPr>
        <w:t>evidenced</w:t>
      </w:r>
      <w:proofErr w:type="gramEnd"/>
      <w:r w:rsidR="00F2668A">
        <w:rPr>
          <w:lang w:val="en-US"/>
        </w:rPr>
        <w:t>.</w:t>
      </w:r>
    </w:p>
    <w:p w14:paraId="06E1E15A" w14:textId="77777777" w:rsidR="004A49F9" w:rsidRDefault="004A49F9" w:rsidP="004A49F9">
      <w:pPr>
        <w:pStyle w:val="Heading3"/>
        <w:numPr>
          <w:ilvl w:val="1"/>
          <w:numId w:val="28"/>
        </w:numPr>
      </w:pPr>
      <w:bookmarkStart w:id="11" w:name="_Toc219712973"/>
      <w:r>
        <w:t>Outcomes and Indicators</w:t>
      </w:r>
      <w:bookmarkEnd w:id="11"/>
    </w:p>
    <w:p w14:paraId="228EF185" w14:textId="77777777" w:rsidR="004A49F9" w:rsidRDefault="004A49F9" w:rsidP="004A49F9">
      <w:r>
        <w:rPr>
          <w:rFonts w:eastAsia="Calibri"/>
        </w:rPr>
        <w:t xml:space="preserve">The Application Form requires outcomes and indicators to be provided. </w:t>
      </w:r>
      <w:r w:rsidRPr="00CE6642">
        <w:t>If your application for funding is successful, it gives us an agreed framework within which we can monitor progress. </w:t>
      </w:r>
    </w:p>
    <w:p w14:paraId="60D43B27" w14:textId="77777777" w:rsidR="004A49F9" w:rsidRPr="00CA544A" w:rsidRDefault="004A49F9" w:rsidP="004A49F9"/>
    <w:p w14:paraId="48EE3E14" w14:textId="77777777" w:rsidR="004A49F9" w:rsidRDefault="004A49F9" w:rsidP="004A49F9">
      <w:r>
        <w:t>Outcomes are the intended results a project or organisation aims to achieve. These will relate to the</w:t>
      </w:r>
      <w:r w:rsidRPr="007D494E">
        <w:t xml:space="preserve"> difference</w:t>
      </w:r>
      <w:r>
        <w:t xml:space="preserve"> a project or grant has made.  </w:t>
      </w:r>
    </w:p>
    <w:p w14:paraId="76D06938" w14:textId="77777777" w:rsidR="004A49F9" w:rsidRDefault="004A49F9" w:rsidP="004A49F9">
      <w:pPr>
        <w:rPr>
          <w:rFonts w:eastAsia="Calibri"/>
        </w:rPr>
      </w:pPr>
    </w:p>
    <w:p w14:paraId="34616F06" w14:textId="77777777" w:rsidR="004A49F9" w:rsidRDefault="004A49F9" w:rsidP="004A49F9">
      <w:r>
        <w:t>Indicators are the means in which outcomes will be measured and can be quantitative (such as number of people using a facility within a specified timeframe) or qualitative (such as user feedback).</w:t>
      </w:r>
    </w:p>
    <w:p w14:paraId="18ECFF64" w14:textId="77777777" w:rsidR="004A49F9" w:rsidRPr="0029199A" w:rsidRDefault="004A49F9" w:rsidP="004A49F9"/>
    <w:p w14:paraId="570E5A5F" w14:textId="77777777" w:rsidR="004A49F9" w:rsidRDefault="004A49F9" w:rsidP="004A49F9">
      <w:pPr>
        <w:spacing w:after="160" w:line="259" w:lineRule="auto"/>
        <w:rPr>
          <w:rFonts w:eastAsia="Calibri"/>
        </w:rPr>
      </w:pPr>
      <w:r>
        <w:rPr>
          <w:rFonts w:eastAsia="Calibri"/>
        </w:rPr>
        <w:t>Examples of potential outcomes and indicators are below:</w:t>
      </w:r>
    </w:p>
    <w:tbl>
      <w:tblPr>
        <w:tblStyle w:val="TableGrid"/>
        <w:tblW w:w="5000" w:type="pct"/>
        <w:tblLook w:val="04A0" w:firstRow="1" w:lastRow="0" w:firstColumn="1" w:lastColumn="0" w:noHBand="0" w:noVBand="1"/>
      </w:tblPr>
      <w:tblGrid>
        <w:gridCol w:w="2123"/>
        <w:gridCol w:w="8333"/>
      </w:tblGrid>
      <w:tr w:rsidR="004A49F9" w14:paraId="248BC326" w14:textId="77777777">
        <w:tc>
          <w:tcPr>
            <w:tcW w:w="1015" w:type="pct"/>
            <w:shd w:val="clear" w:color="auto" w:fill="EAF1DD" w:themeFill="accent3" w:themeFillTint="33"/>
          </w:tcPr>
          <w:p w14:paraId="5CADCD72" w14:textId="77777777" w:rsidR="004A49F9" w:rsidRPr="00A95F7E" w:rsidRDefault="004A49F9">
            <w:pPr>
              <w:pStyle w:val="NoSpacing"/>
              <w:rPr>
                <w:b/>
                <w:bCs w:val="0"/>
              </w:rPr>
            </w:pPr>
            <w:r w:rsidRPr="00A95F7E">
              <w:rPr>
                <w:b/>
                <w:bCs w:val="0"/>
              </w:rPr>
              <w:t>Outcome</w:t>
            </w:r>
          </w:p>
        </w:tc>
        <w:tc>
          <w:tcPr>
            <w:tcW w:w="3985" w:type="pct"/>
          </w:tcPr>
          <w:p w14:paraId="12AF6D93" w14:textId="77777777" w:rsidR="004A49F9" w:rsidRDefault="004A49F9">
            <w:pPr>
              <w:pStyle w:val="NoSpacing"/>
            </w:pPr>
            <w:r>
              <w:rPr>
                <w:rFonts w:eastAsia="Aptos" w:cs="Times New Roman"/>
                <w:bCs w:val="0"/>
                <w:kern w:val="2"/>
                <w:szCs w:val="22"/>
                <w14:ligatures w14:val="standardContextual"/>
              </w:rPr>
              <w:t>The parish meadow will have an increase in native wildflower species resulting from improved management and increase volunteer participation</w:t>
            </w:r>
          </w:p>
          <w:p w14:paraId="6F0B6E1A" w14:textId="77777777" w:rsidR="004A49F9" w:rsidRDefault="004A49F9">
            <w:pPr>
              <w:pStyle w:val="NoSpacing"/>
            </w:pPr>
          </w:p>
        </w:tc>
      </w:tr>
      <w:tr w:rsidR="004A49F9" w14:paraId="6BD9C389" w14:textId="77777777">
        <w:tc>
          <w:tcPr>
            <w:tcW w:w="1015" w:type="pct"/>
            <w:shd w:val="clear" w:color="auto" w:fill="EAF1DD" w:themeFill="accent3" w:themeFillTint="33"/>
          </w:tcPr>
          <w:p w14:paraId="20CA4B45" w14:textId="77777777" w:rsidR="004A49F9" w:rsidRPr="00084B93" w:rsidRDefault="004A49F9">
            <w:pPr>
              <w:pStyle w:val="NoSpacing"/>
            </w:pPr>
            <w:r w:rsidRPr="00084B93">
              <w:t>Indicator 1</w:t>
            </w:r>
          </w:p>
        </w:tc>
        <w:tc>
          <w:tcPr>
            <w:tcW w:w="3985" w:type="pct"/>
          </w:tcPr>
          <w:p w14:paraId="0BB64DF7" w14:textId="77777777" w:rsidR="004A49F9" w:rsidRDefault="004A49F9">
            <w:pPr>
              <w:pStyle w:val="NoSpacing"/>
            </w:pPr>
            <w:r w:rsidRPr="43E4187A">
              <w:rPr>
                <w:rFonts w:eastAsia="Aptos" w:cs="Times New Roman"/>
              </w:rPr>
              <w:t xml:space="preserve">Increase of </w:t>
            </w:r>
            <w:r w:rsidRPr="00DB3D5D">
              <w:rPr>
                <w:rFonts w:eastAsia="Aptos" w:cs="Times New Roman"/>
                <w:i/>
                <w:iCs/>
              </w:rPr>
              <w:t>X</w:t>
            </w:r>
            <w:r w:rsidRPr="43E4187A">
              <w:rPr>
                <w:rFonts w:eastAsia="Aptos" w:cs="Times New Roman"/>
              </w:rPr>
              <w:t xml:space="preserve"> in the number of flowering species</w:t>
            </w:r>
            <w:r>
              <w:rPr>
                <w:rFonts w:eastAsia="Aptos" w:cs="Times New Roman"/>
              </w:rPr>
              <w:t xml:space="preserve">, as compared with </w:t>
            </w:r>
            <w:r w:rsidRPr="00DB3D5D">
              <w:rPr>
                <w:rFonts w:eastAsia="Aptos" w:cs="Times New Roman"/>
                <w:i/>
                <w:iCs/>
              </w:rPr>
              <w:t>Y</w:t>
            </w:r>
            <w:r>
              <w:rPr>
                <w:rFonts w:eastAsia="Aptos" w:cs="Times New Roman"/>
              </w:rPr>
              <w:t xml:space="preserve"> number currently recorded</w:t>
            </w:r>
          </w:p>
        </w:tc>
      </w:tr>
      <w:tr w:rsidR="004A49F9" w14:paraId="0A2B8A2C" w14:textId="77777777">
        <w:tc>
          <w:tcPr>
            <w:tcW w:w="1015" w:type="pct"/>
            <w:shd w:val="clear" w:color="auto" w:fill="EAF1DD" w:themeFill="accent3" w:themeFillTint="33"/>
          </w:tcPr>
          <w:p w14:paraId="1C2F5190" w14:textId="77777777" w:rsidR="004A49F9" w:rsidRPr="00084B93" w:rsidRDefault="004A49F9">
            <w:pPr>
              <w:pStyle w:val="NoSpacing"/>
            </w:pPr>
            <w:r w:rsidRPr="00084B93">
              <w:t>Indicator 2</w:t>
            </w:r>
          </w:p>
        </w:tc>
        <w:tc>
          <w:tcPr>
            <w:tcW w:w="3985" w:type="pct"/>
          </w:tcPr>
          <w:p w14:paraId="5E58BF47" w14:textId="50CAC12C" w:rsidR="004A49F9" w:rsidRDefault="004A49F9">
            <w:pPr>
              <w:pStyle w:val="NoSpacing"/>
            </w:pPr>
            <w:r w:rsidRPr="43E4187A">
              <w:rPr>
                <w:rFonts w:eastAsia="Aptos" w:cs="Times New Roman"/>
              </w:rPr>
              <w:t xml:space="preserve">Increase in the number of volunteer days from </w:t>
            </w:r>
            <w:r w:rsidR="00231DFA" w:rsidRPr="00A94A30">
              <w:rPr>
                <w:rFonts w:eastAsia="Aptos" w:cs="Times New Roman"/>
                <w:i/>
                <w:iCs/>
              </w:rPr>
              <w:t>X</w:t>
            </w:r>
            <w:r w:rsidR="00231DFA">
              <w:rPr>
                <w:rFonts w:eastAsia="Aptos" w:cs="Times New Roman"/>
              </w:rPr>
              <w:t xml:space="preserve"> in the </w:t>
            </w:r>
            <w:r w:rsidRPr="43E4187A">
              <w:rPr>
                <w:rFonts w:eastAsia="Aptos" w:cs="Times New Roman"/>
              </w:rPr>
              <w:t>previous 12 month period</w:t>
            </w:r>
            <w:r w:rsidR="00231DFA">
              <w:rPr>
                <w:rFonts w:eastAsia="Aptos" w:cs="Times New Roman"/>
              </w:rPr>
              <w:t xml:space="preserve"> to </w:t>
            </w:r>
            <w:r w:rsidR="00231DFA" w:rsidRPr="00A94A30">
              <w:rPr>
                <w:rFonts w:eastAsia="Aptos" w:cs="Times New Roman"/>
                <w:i/>
                <w:iCs/>
              </w:rPr>
              <w:t>Y</w:t>
            </w:r>
            <w:r w:rsidR="00A94A30">
              <w:rPr>
                <w:rFonts w:eastAsia="Aptos" w:cs="Times New Roman"/>
              </w:rPr>
              <w:t xml:space="preserve"> </w:t>
            </w:r>
          </w:p>
          <w:p w14:paraId="0DAEE8F4" w14:textId="77777777" w:rsidR="004A49F9" w:rsidRDefault="004A49F9">
            <w:pPr>
              <w:pStyle w:val="NoSpacing"/>
            </w:pPr>
          </w:p>
        </w:tc>
      </w:tr>
    </w:tbl>
    <w:p w14:paraId="43606FEF" w14:textId="77777777" w:rsidR="004A49F9" w:rsidRDefault="004A49F9" w:rsidP="004A49F9">
      <w:pPr>
        <w:spacing w:after="160" w:line="259" w:lineRule="auto"/>
        <w:rPr>
          <w:rFonts w:eastAsia="Calibri"/>
        </w:rPr>
      </w:pPr>
    </w:p>
    <w:tbl>
      <w:tblPr>
        <w:tblStyle w:val="TableGrid"/>
        <w:tblW w:w="5000" w:type="pct"/>
        <w:tblLook w:val="04A0" w:firstRow="1" w:lastRow="0" w:firstColumn="1" w:lastColumn="0" w:noHBand="0" w:noVBand="1"/>
      </w:tblPr>
      <w:tblGrid>
        <w:gridCol w:w="2123"/>
        <w:gridCol w:w="8333"/>
      </w:tblGrid>
      <w:tr w:rsidR="004A49F9" w14:paraId="4293E936" w14:textId="77777777">
        <w:tc>
          <w:tcPr>
            <w:tcW w:w="1015" w:type="pct"/>
            <w:shd w:val="clear" w:color="auto" w:fill="EAF1DD" w:themeFill="accent3" w:themeFillTint="33"/>
          </w:tcPr>
          <w:p w14:paraId="65B2F545" w14:textId="77777777" w:rsidR="004A49F9" w:rsidRPr="00A95F7E" w:rsidRDefault="004A49F9">
            <w:pPr>
              <w:pStyle w:val="NoSpacing"/>
              <w:rPr>
                <w:b/>
                <w:bCs w:val="0"/>
              </w:rPr>
            </w:pPr>
            <w:r w:rsidRPr="00A95F7E">
              <w:rPr>
                <w:b/>
                <w:bCs w:val="0"/>
              </w:rPr>
              <w:t>Outcome</w:t>
            </w:r>
          </w:p>
        </w:tc>
        <w:tc>
          <w:tcPr>
            <w:tcW w:w="3985" w:type="pct"/>
          </w:tcPr>
          <w:p w14:paraId="1D7842EB" w14:textId="77777777" w:rsidR="004A49F9" w:rsidRDefault="004A49F9">
            <w:pPr>
              <w:pStyle w:val="NoSpacing"/>
            </w:pPr>
            <w:r>
              <w:rPr>
                <w:rFonts w:eastAsia="Aptos" w:cs="Times New Roman"/>
                <w:bCs w:val="0"/>
                <w:kern w:val="2"/>
                <w:szCs w:val="22"/>
                <w14:ligatures w14:val="standardContextual"/>
              </w:rPr>
              <w:t>The pond will hold more water for more of the year, providing a more stable aquatic environment and an educational resource for the local school</w:t>
            </w:r>
          </w:p>
          <w:p w14:paraId="29ABE599" w14:textId="77777777" w:rsidR="004A49F9" w:rsidRDefault="004A49F9">
            <w:pPr>
              <w:pStyle w:val="NoSpacing"/>
            </w:pPr>
          </w:p>
        </w:tc>
      </w:tr>
      <w:tr w:rsidR="004A49F9" w14:paraId="70A5DC8C" w14:textId="77777777">
        <w:tc>
          <w:tcPr>
            <w:tcW w:w="1015" w:type="pct"/>
            <w:shd w:val="clear" w:color="auto" w:fill="EAF1DD" w:themeFill="accent3" w:themeFillTint="33"/>
          </w:tcPr>
          <w:p w14:paraId="3F669329" w14:textId="77777777" w:rsidR="004A49F9" w:rsidRPr="00084B93" w:rsidRDefault="004A49F9">
            <w:pPr>
              <w:pStyle w:val="NoSpacing"/>
            </w:pPr>
            <w:r w:rsidRPr="00084B93">
              <w:t>Indicator 1</w:t>
            </w:r>
          </w:p>
        </w:tc>
        <w:tc>
          <w:tcPr>
            <w:tcW w:w="3985" w:type="pct"/>
          </w:tcPr>
          <w:p w14:paraId="5D285DDD" w14:textId="77777777" w:rsidR="004A49F9" w:rsidRDefault="004A49F9">
            <w:pPr>
              <w:pStyle w:val="NoSpacing"/>
            </w:pPr>
            <w:r w:rsidRPr="43E4187A">
              <w:rPr>
                <w:rFonts w:eastAsia="Aptos" w:cs="Times New Roman"/>
              </w:rPr>
              <w:t xml:space="preserve">Increased area of marginal vegetation </w:t>
            </w:r>
            <w:r>
              <w:rPr>
                <w:rFonts w:eastAsia="Aptos" w:cs="Times New Roman"/>
              </w:rPr>
              <w:t>compared to original area of marginal vegetation</w:t>
            </w:r>
          </w:p>
        </w:tc>
      </w:tr>
      <w:tr w:rsidR="004A49F9" w14:paraId="764EC2DF" w14:textId="77777777">
        <w:tc>
          <w:tcPr>
            <w:tcW w:w="1015" w:type="pct"/>
            <w:shd w:val="clear" w:color="auto" w:fill="EAF1DD" w:themeFill="accent3" w:themeFillTint="33"/>
          </w:tcPr>
          <w:p w14:paraId="260ACAF7" w14:textId="77777777" w:rsidR="004A49F9" w:rsidRPr="00084B93" w:rsidRDefault="004A49F9">
            <w:pPr>
              <w:pStyle w:val="NoSpacing"/>
            </w:pPr>
            <w:r w:rsidRPr="00084B93">
              <w:t>Indicator 2</w:t>
            </w:r>
          </w:p>
        </w:tc>
        <w:tc>
          <w:tcPr>
            <w:tcW w:w="3985" w:type="pct"/>
          </w:tcPr>
          <w:p w14:paraId="6CC5AB6F" w14:textId="277EE554" w:rsidR="004A49F9" w:rsidRDefault="004A49F9">
            <w:pPr>
              <w:pStyle w:val="NoSpacing"/>
            </w:pPr>
            <w:r w:rsidRPr="43E4187A">
              <w:rPr>
                <w:rFonts w:eastAsia="Aptos" w:cs="Times New Roman"/>
              </w:rPr>
              <w:t>Increased number of educational visits per year for children from the local school compared t</w:t>
            </w:r>
            <w:r>
              <w:rPr>
                <w:rFonts w:eastAsia="Aptos" w:cs="Times New Roman"/>
              </w:rPr>
              <w:t>o the previous year</w:t>
            </w:r>
          </w:p>
        </w:tc>
      </w:tr>
    </w:tbl>
    <w:p w14:paraId="4696E776" w14:textId="77777777" w:rsidR="004A49F9" w:rsidRDefault="004A49F9" w:rsidP="004A49F9">
      <w:pPr>
        <w:spacing w:after="160" w:line="259" w:lineRule="auto"/>
        <w:rPr>
          <w:rFonts w:eastAsia="Calibri"/>
        </w:rPr>
      </w:pPr>
    </w:p>
    <w:tbl>
      <w:tblPr>
        <w:tblStyle w:val="TableGrid"/>
        <w:tblW w:w="5000" w:type="pct"/>
        <w:tblLook w:val="04A0" w:firstRow="1" w:lastRow="0" w:firstColumn="1" w:lastColumn="0" w:noHBand="0" w:noVBand="1"/>
      </w:tblPr>
      <w:tblGrid>
        <w:gridCol w:w="2123"/>
        <w:gridCol w:w="8333"/>
      </w:tblGrid>
      <w:tr w:rsidR="004A49F9" w14:paraId="2C441EE0" w14:textId="77777777">
        <w:tc>
          <w:tcPr>
            <w:tcW w:w="1015" w:type="pct"/>
            <w:shd w:val="clear" w:color="auto" w:fill="EAF1DD" w:themeFill="accent3" w:themeFillTint="33"/>
          </w:tcPr>
          <w:p w14:paraId="263A7CD9" w14:textId="77777777" w:rsidR="004A49F9" w:rsidRPr="00A95F7E" w:rsidRDefault="004A49F9">
            <w:pPr>
              <w:pStyle w:val="NoSpacing"/>
              <w:rPr>
                <w:b/>
                <w:bCs w:val="0"/>
              </w:rPr>
            </w:pPr>
            <w:r w:rsidRPr="00A95F7E">
              <w:rPr>
                <w:b/>
                <w:bCs w:val="0"/>
              </w:rPr>
              <w:t>Outcome</w:t>
            </w:r>
          </w:p>
        </w:tc>
        <w:tc>
          <w:tcPr>
            <w:tcW w:w="3985" w:type="pct"/>
          </w:tcPr>
          <w:p w14:paraId="2CD468A6" w14:textId="77777777" w:rsidR="004A49F9" w:rsidRDefault="004A49F9">
            <w:pPr>
              <w:pStyle w:val="NoSpacing"/>
              <w:rPr>
                <w:rFonts w:eastAsia="Aptos" w:cs="Times New Roman"/>
                <w:bCs w:val="0"/>
                <w:kern w:val="2"/>
                <w:szCs w:val="22"/>
                <w14:ligatures w14:val="standardContextual"/>
              </w:rPr>
            </w:pPr>
            <w:r>
              <w:rPr>
                <w:rFonts w:eastAsia="Aptos" w:cs="Times New Roman"/>
                <w:bCs w:val="0"/>
                <w:kern w:val="2"/>
                <w:szCs w:val="22"/>
                <w14:ligatures w14:val="standardContextual"/>
              </w:rPr>
              <w:t>The Community Tree Nursery will provide free trees of local provenance for planting across the parish and develop skills in propagation</w:t>
            </w:r>
          </w:p>
          <w:p w14:paraId="6BBF7DA5" w14:textId="77777777" w:rsidR="004A49F9" w:rsidRDefault="004A49F9">
            <w:pPr>
              <w:pStyle w:val="NoSpacing"/>
            </w:pPr>
          </w:p>
        </w:tc>
      </w:tr>
      <w:tr w:rsidR="004A49F9" w14:paraId="2A018F47" w14:textId="77777777">
        <w:tc>
          <w:tcPr>
            <w:tcW w:w="1015" w:type="pct"/>
            <w:shd w:val="clear" w:color="auto" w:fill="EAF1DD" w:themeFill="accent3" w:themeFillTint="33"/>
          </w:tcPr>
          <w:p w14:paraId="4C613BA2" w14:textId="77777777" w:rsidR="004A49F9" w:rsidRPr="00084B93" w:rsidRDefault="004A49F9">
            <w:pPr>
              <w:pStyle w:val="NoSpacing"/>
            </w:pPr>
            <w:r w:rsidRPr="00084B93">
              <w:t>Indicator 1</w:t>
            </w:r>
          </w:p>
        </w:tc>
        <w:tc>
          <w:tcPr>
            <w:tcW w:w="3985" w:type="pct"/>
          </w:tcPr>
          <w:p w14:paraId="4939A1E6" w14:textId="77777777" w:rsidR="004A49F9" w:rsidRDefault="004A49F9">
            <w:pPr>
              <w:pStyle w:val="NoSpacing"/>
              <w:rPr>
                <w:rFonts w:eastAsia="Aptos" w:cs="Times New Roman"/>
              </w:rPr>
            </w:pPr>
            <w:r>
              <w:rPr>
                <w:rFonts w:eastAsia="Aptos" w:cs="Times New Roman"/>
                <w:bCs w:val="0"/>
                <w:kern w:val="2"/>
                <w:szCs w:val="22"/>
                <w14:ligatures w14:val="standardContextual"/>
              </w:rPr>
              <w:t>Number of free trees given out annually</w:t>
            </w:r>
            <w:r w:rsidRPr="43E4187A">
              <w:rPr>
                <w:rFonts w:eastAsia="Aptos" w:cs="Times New Roman"/>
              </w:rPr>
              <w:t xml:space="preserve"> </w:t>
            </w:r>
          </w:p>
          <w:p w14:paraId="4304CB8C" w14:textId="77777777" w:rsidR="004A49F9" w:rsidRDefault="004A49F9">
            <w:pPr>
              <w:pStyle w:val="NoSpacing"/>
            </w:pPr>
          </w:p>
        </w:tc>
      </w:tr>
      <w:tr w:rsidR="004A49F9" w14:paraId="1ED94611" w14:textId="77777777">
        <w:tc>
          <w:tcPr>
            <w:tcW w:w="1015" w:type="pct"/>
            <w:shd w:val="clear" w:color="auto" w:fill="EAF1DD" w:themeFill="accent3" w:themeFillTint="33"/>
          </w:tcPr>
          <w:p w14:paraId="18E27355" w14:textId="77777777" w:rsidR="004A49F9" w:rsidRPr="00084B93" w:rsidRDefault="004A49F9">
            <w:pPr>
              <w:pStyle w:val="NoSpacing"/>
            </w:pPr>
            <w:r w:rsidRPr="00084B93">
              <w:lastRenderedPageBreak/>
              <w:t>Indicator 2</w:t>
            </w:r>
          </w:p>
        </w:tc>
        <w:tc>
          <w:tcPr>
            <w:tcW w:w="3985" w:type="pct"/>
          </w:tcPr>
          <w:p w14:paraId="426F43DE" w14:textId="77777777" w:rsidR="004A49F9" w:rsidRDefault="004A49F9">
            <w:pPr>
              <w:pStyle w:val="NoSpacing"/>
              <w:rPr>
                <w:rFonts w:eastAsia="Aptos" w:cs="Times New Roman"/>
              </w:rPr>
            </w:pPr>
            <w:r>
              <w:rPr>
                <w:rFonts w:eastAsia="Aptos" w:cs="Times New Roman"/>
                <w:bCs w:val="0"/>
                <w:kern w:val="2"/>
                <w:szCs w:val="22"/>
                <w14:ligatures w14:val="standardContextual"/>
              </w:rPr>
              <w:t>Number of volunteers involved in running the nursery</w:t>
            </w:r>
            <w:r w:rsidRPr="43E4187A">
              <w:rPr>
                <w:rFonts w:eastAsia="Aptos" w:cs="Times New Roman"/>
              </w:rPr>
              <w:t xml:space="preserve"> </w:t>
            </w:r>
          </w:p>
          <w:p w14:paraId="418B7A22" w14:textId="77777777" w:rsidR="004A49F9" w:rsidRDefault="004A49F9">
            <w:pPr>
              <w:pStyle w:val="NoSpacing"/>
            </w:pPr>
          </w:p>
        </w:tc>
      </w:tr>
    </w:tbl>
    <w:p w14:paraId="1061BA3E" w14:textId="77777777" w:rsidR="004A49F9" w:rsidRDefault="004A49F9" w:rsidP="004A49F9">
      <w:pPr>
        <w:spacing w:after="160" w:line="259" w:lineRule="auto"/>
        <w:rPr>
          <w:rFonts w:eastAsia="Calibri"/>
        </w:rPr>
      </w:pPr>
    </w:p>
    <w:tbl>
      <w:tblPr>
        <w:tblStyle w:val="TableGrid"/>
        <w:tblW w:w="5000" w:type="pct"/>
        <w:tblLook w:val="04A0" w:firstRow="1" w:lastRow="0" w:firstColumn="1" w:lastColumn="0" w:noHBand="0" w:noVBand="1"/>
      </w:tblPr>
      <w:tblGrid>
        <w:gridCol w:w="2123"/>
        <w:gridCol w:w="8333"/>
      </w:tblGrid>
      <w:tr w:rsidR="004A49F9" w14:paraId="56DE9B07" w14:textId="77777777">
        <w:tc>
          <w:tcPr>
            <w:tcW w:w="1015" w:type="pct"/>
            <w:shd w:val="clear" w:color="auto" w:fill="EAF1DD" w:themeFill="accent3" w:themeFillTint="33"/>
          </w:tcPr>
          <w:p w14:paraId="10329B9E" w14:textId="77777777" w:rsidR="004A49F9" w:rsidRPr="00A95F7E" w:rsidRDefault="004A49F9">
            <w:pPr>
              <w:pStyle w:val="NoSpacing"/>
              <w:rPr>
                <w:b/>
                <w:bCs w:val="0"/>
              </w:rPr>
            </w:pPr>
            <w:r w:rsidRPr="00A95F7E">
              <w:rPr>
                <w:b/>
                <w:bCs w:val="0"/>
              </w:rPr>
              <w:t>Outcome</w:t>
            </w:r>
          </w:p>
        </w:tc>
        <w:tc>
          <w:tcPr>
            <w:tcW w:w="3985" w:type="pct"/>
          </w:tcPr>
          <w:p w14:paraId="0088ADA1" w14:textId="77777777" w:rsidR="004A49F9" w:rsidRDefault="004A49F9">
            <w:pPr>
              <w:pStyle w:val="NoSpacing"/>
            </w:pPr>
            <w:r>
              <w:rPr>
                <w:rFonts w:eastAsia="Aptos" w:cs="Times New Roman"/>
                <w:bCs w:val="0"/>
                <w:kern w:val="2"/>
                <w:szCs w:val="22"/>
                <w14:ligatures w14:val="standardContextual"/>
              </w:rPr>
              <w:t xml:space="preserve">Coppicing the woodland will restore ground flora, improve access for the local community and provide a focal point for volunteering </w:t>
            </w:r>
          </w:p>
          <w:p w14:paraId="1679B9EE" w14:textId="77777777" w:rsidR="004A49F9" w:rsidRDefault="004A49F9">
            <w:pPr>
              <w:pStyle w:val="NoSpacing"/>
            </w:pPr>
          </w:p>
        </w:tc>
      </w:tr>
      <w:tr w:rsidR="004A49F9" w14:paraId="3E2292AB" w14:textId="77777777">
        <w:tc>
          <w:tcPr>
            <w:tcW w:w="1015" w:type="pct"/>
            <w:shd w:val="clear" w:color="auto" w:fill="EAF1DD" w:themeFill="accent3" w:themeFillTint="33"/>
          </w:tcPr>
          <w:p w14:paraId="34EE5065" w14:textId="77777777" w:rsidR="004A49F9" w:rsidRPr="00084B93" w:rsidRDefault="004A49F9">
            <w:pPr>
              <w:pStyle w:val="NoSpacing"/>
            </w:pPr>
            <w:r w:rsidRPr="00084B93">
              <w:t>Indicator 1</w:t>
            </w:r>
          </w:p>
        </w:tc>
        <w:tc>
          <w:tcPr>
            <w:tcW w:w="3985" w:type="pct"/>
          </w:tcPr>
          <w:p w14:paraId="358F039D" w14:textId="77777777" w:rsidR="004A49F9" w:rsidRDefault="004A49F9">
            <w:pPr>
              <w:pStyle w:val="NoSpacing"/>
              <w:rPr>
                <w:rFonts w:eastAsia="Aptos" w:cs="Times New Roman"/>
              </w:rPr>
            </w:pPr>
            <w:r>
              <w:rPr>
                <w:rFonts w:eastAsia="Aptos" w:cs="Times New Roman"/>
                <w:bCs w:val="0"/>
                <w:kern w:val="2"/>
                <w:szCs w:val="22"/>
                <w14:ligatures w14:val="standardContextual"/>
              </w:rPr>
              <w:t>Increase in woodland flowers compared to number prior to coppicing</w:t>
            </w:r>
            <w:r w:rsidRPr="43E4187A">
              <w:rPr>
                <w:rFonts w:eastAsia="Aptos" w:cs="Times New Roman"/>
              </w:rPr>
              <w:t xml:space="preserve"> </w:t>
            </w:r>
          </w:p>
          <w:p w14:paraId="4A8A7E78" w14:textId="77777777" w:rsidR="004A49F9" w:rsidRDefault="004A49F9">
            <w:pPr>
              <w:pStyle w:val="NoSpacing"/>
            </w:pPr>
          </w:p>
        </w:tc>
      </w:tr>
      <w:tr w:rsidR="004A49F9" w14:paraId="4CFC6F25" w14:textId="77777777">
        <w:tc>
          <w:tcPr>
            <w:tcW w:w="1015" w:type="pct"/>
            <w:shd w:val="clear" w:color="auto" w:fill="EAF1DD" w:themeFill="accent3" w:themeFillTint="33"/>
          </w:tcPr>
          <w:p w14:paraId="4F617220" w14:textId="77777777" w:rsidR="004A49F9" w:rsidRPr="00084B93" w:rsidRDefault="004A49F9">
            <w:pPr>
              <w:pStyle w:val="NoSpacing"/>
            </w:pPr>
            <w:r w:rsidRPr="00084B93">
              <w:t>Indicator 2</w:t>
            </w:r>
          </w:p>
        </w:tc>
        <w:tc>
          <w:tcPr>
            <w:tcW w:w="3985" w:type="pct"/>
          </w:tcPr>
          <w:p w14:paraId="686424D1" w14:textId="77777777" w:rsidR="004A49F9" w:rsidRDefault="004A49F9">
            <w:pPr>
              <w:pStyle w:val="NoSpacing"/>
            </w:pPr>
            <w:r>
              <w:rPr>
                <w:rFonts w:eastAsia="Aptos" w:cs="Times New Roman"/>
                <w:bCs w:val="0"/>
                <w:kern w:val="2"/>
                <w:szCs w:val="22"/>
                <w14:ligatures w14:val="standardContextual"/>
              </w:rPr>
              <w:t>Increased number of visitors to the woodland compared to number prior to coppicing</w:t>
            </w:r>
            <w:r w:rsidRPr="43E4187A">
              <w:rPr>
                <w:rFonts w:eastAsia="Aptos" w:cs="Times New Roman"/>
              </w:rPr>
              <w:t xml:space="preserve"> </w:t>
            </w:r>
          </w:p>
          <w:p w14:paraId="64E5550B" w14:textId="77777777" w:rsidR="004A49F9" w:rsidRDefault="004A49F9">
            <w:pPr>
              <w:pStyle w:val="NoSpacing"/>
            </w:pPr>
          </w:p>
        </w:tc>
      </w:tr>
    </w:tbl>
    <w:p w14:paraId="0B40CAB7" w14:textId="77777777" w:rsidR="004A49F9" w:rsidRDefault="004A49F9" w:rsidP="004A49F9">
      <w:pPr>
        <w:spacing w:after="160" w:line="259" w:lineRule="auto"/>
        <w:rPr>
          <w:rFonts w:eastAsia="Aptos"/>
          <w:kern w:val="2"/>
          <w14:ligatures w14:val="standardContextual"/>
        </w:rPr>
      </w:pPr>
    </w:p>
    <w:p w14:paraId="4FAD9403" w14:textId="77777777" w:rsidR="004A49F9" w:rsidRDefault="004A49F9" w:rsidP="004A49F9">
      <w:pPr>
        <w:pStyle w:val="Heading3"/>
        <w:numPr>
          <w:ilvl w:val="1"/>
          <w:numId w:val="28"/>
        </w:numPr>
      </w:pPr>
      <w:bookmarkStart w:id="12" w:name="_Toc219712974"/>
      <w:r>
        <w:t>Community Need and Benefit</w:t>
      </w:r>
      <w:bookmarkEnd w:id="12"/>
    </w:p>
    <w:p w14:paraId="51142682" w14:textId="77777777" w:rsidR="004A49F9" w:rsidRPr="000429FB" w:rsidRDefault="004A49F9" w:rsidP="004A49F9">
      <w:pPr>
        <w:spacing w:after="160" w:line="259" w:lineRule="auto"/>
        <w:rPr>
          <w:rFonts w:eastAsia="Aptos" w:cs="Times New Roman"/>
          <w:kern w:val="2"/>
          <w14:ligatures w14:val="standardContextual"/>
        </w:rPr>
      </w:pPr>
      <w:r w:rsidRPr="2750D173">
        <w:rPr>
          <w:rFonts w:eastAsia="Aptos" w:cs="Times New Roman"/>
          <w:kern w:val="2"/>
          <w14:ligatures w14:val="standardContextual"/>
        </w:rPr>
        <w:t>In assessing your application priority will be given to applications that demonstrate wide community engagement, community involvement and evidenced benefit.  Any application for funding to support or extend existing community assets and services must also demonstrate and evidence clear community need and evidence this.</w:t>
      </w:r>
    </w:p>
    <w:p w14:paraId="0D1626E4" w14:textId="77777777" w:rsidR="004A49F9" w:rsidRDefault="004A49F9" w:rsidP="004A49F9">
      <w:pPr>
        <w:spacing w:after="160" w:line="259" w:lineRule="auto"/>
        <w:rPr>
          <w:rFonts w:eastAsia="Aptos" w:cs="Times New Roman"/>
          <w:kern w:val="2"/>
          <w14:ligatures w14:val="standardContextual"/>
        </w:rPr>
      </w:pPr>
      <w:r w:rsidRPr="1A476CBA">
        <w:rPr>
          <w:rFonts w:eastAsia="Aptos" w:cs="Times New Roman"/>
          <w:kern w:val="2"/>
          <w14:ligatures w14:val="standardContextual"/>
        </w:rPr>
        <w:t>Applicants should be clear that priority will be given to applications with the widest community benefit.</w:t>
      </w:r>
    </w:p>
    <w:p w14:paraId="25DEAE41" w14:textId="77777777" w:rsidR="004A49F9" w:rsidRPr="000429FB" w:rsidRDefault="004A49F9" w:rsidP="004A49F9">
      <w:pPr>
        <w:pStyle w:val="Heading3"/>
        <w:numPr>
          <w:ilvl w:val="1"/>
          <w:numId w:val="28"/>
        </w:numPr>
      </w:pPr>
      <w:bookmarkStart w:id="13" w:name="_Toc219712975"/>
      <w:r>
        <w:t>Timelines</w:t>
      </w:r>
      <w:bookmarkEnd w:id="13"/>
    </w:p>
    <w:p w14:paraId="6ACFBAA5" w14:textId="77777777" w:rsidR="004A49F9" w:rsidRDefault="004A49F9" w:rsidP="004A49F9">
      <w:pPr>
        <w:spacing w:after="160" w:line="259" w:lineRule="auto"/>
        <w:rPr>
          <w:rFonts w:eastAsia="Aptos" w:cs="Times New Roman"/>
        </w:rPr>
      </w:pPr>
      <w:r w:rsidRPr="1A476CBA">
        <w:rPr>
          <w:rFonts w:eastAsia="Aptos" w:cs="Times New Roman"/>
        </w:rPr>
        <w:t>Applications must provide a timeline for delivery.  This will need to cover:</w:t>
      </w:r>
    </w:p>
    <w:p w14:paraId="3E382D46" w14:textId="77777777" w:rsidR="004A49F9" w:rsidRDefault="004A49F9" w:rsidP="004A49F9">
      <w:pPr>
        <w:pStyle w:val="ListParagraph"/>
        <w:numPr>
          <w:ilvl w:val="0"/>
          <w:numId w:val="35"/>
        </w:numPr>
        <w:spacing w:after="160" w:line="259" w:lineRule="auto"/>
        <w:rPr>
          <w:rFonts w:eastAsia="Aptos" w:cs="Times New Roman"/>
        </w:rPr>
      </w:pPr>
      <w:r>
        <w:rPr>
          <w:rFonts w:eastAsia="Aptos" w:cs="Times New Roman"/>
        </w:rPr>
        <w:t>Project start date</w:t>
      </w:r>
    </w:p>
    <w:p w14:paraId="0C2DAE79" w14:textId="77777777" w:rsidR="004A49F9" w:rsidRDefault="004A49F9" w:rsidP="004A49F9">
      <w:pPr>
        <w:pStyle w:val="ListParagraph"/>
        <w:numPr>
          <w:ilvl w:val="0"/>
          <w:numId w:val="35"/>
        </w:numPr>
        <w:spacing w:after="160" w:line="259" w:lineRule="auto"/>
        <w:rPr>
          <w:rFonts w:eastAsia="Aptos" w:cs="Times New Roman"/>
        </w:rPr>
      </w:pPr>
      <w:r>
        <w:rPr>
          <w:rFonts w:eastAsia="Aptos" w:cs="Times New Roman"/>
        </w:rPr>
        <w:t>Key stages during the project</w:t>
      </w:r>
    </w:p>
    <w:p w14:paraId="4F8B1BD7" w14:textId="77777777" w:rsidR="004A49F9" w:rsidRDefault="004A49F9" w:rsidP="004A49F9">
      <w:pPr>
        <w:pStyle w:val="ListParagraph"/>
        <w:numPr>
          <w:ilvl w:val="0"/>
          <w:numId w:val="35"/>
        </w:numPr>
        <w:spacing w:after="160" w:line="259" w:lineRule="auto"/>
        <w:rPr>
          <w:rFonts w:eastAsia="Aptos" w:cs="Times New Roman"/>
        </w:rPr>
      </w:pPr>
      <w:r>
        <w:rPr>
          <w:rFonts w:eastAsia="Aptos" w:cs="Times New Roman"/>
        </w:rPr>
        <w:t>Project end date</w:t>
      </w:r>
    </w:p>
    <w:p w14:paraId="26B7F6AD" w14:textId="77777777" w:rsidR="004A49F9" w:rsidRDefault="004A49F9" w:rsidP="004A49F9">
      <w:pPr>
        <w:spacing w:after="160" w:line="259" w:lineRule="auto"/>
        <w:rPr>
          <w:rFonts w:eastAsia="Aptos" w:cs="Times New Roman"/>
        </w:rPr>
      </w:pPr>
      <w:r>
        <w:rPr>
          <w:rFonts w:eastAsia="Aptos" w:cs="Times New Roman"/>
        </w:rPr>
        <w:t xml:space="preserve">The timeline needs to be realistic and achievable. This includes consideration given to: </w:t>
      </w:r>
    </w:p>
    <w:p w14:paraId="7A7F1014" w14:textId="77777777" w:rsidR="004A49F9" w:rsidRDefault="004A49F9" w:rsidP="004A49F9">
      <w:pPr>
        <w:pStyle w:val="ListParagraph"/>
        <w:numPr>
          <w:ilvl w:val="0"/>
          <w:numId w:val="36"/>
        </w:numPr>
        <w:spacing w:after="160" w:line="259" w:lineRule="auto"/>
        <w:rPr>
          <w:rFonts w:eastAsia="Aptos" w:cs="Times New Roman"/>
        </w:rPr>
      </w:pPr>
      <w:r>
        <w:rPr>
          <w:rFonts w:eastAsia="Aptos" w:cs="Times New Roman"/>
        </w:rPr>
        <w:t>R</w:t>
      </w:r>
      <w:r w:rsidRPr="00167939">
        <w:rPr>
          <w:rFonts w:eastAsia="Aptos" w:cs="Times New Roman"/>
        </w:rPr>
        <w:t>elevant environmental legislation, such as avoiding work during periods that may impact on protected species</w:t>
      </w:r>
    </w:p>
    <w:p w14:paraId="7798C92C" w14:textId="77777777" w:rsidR="004A49F9" w:rsidRDefault="004A49F9" w:rsidP="004A49F9">
      <w:pPr>
        <w:pStyle w:val="ListParagraph"/>
        <w:numPr>
          <w:ilvl w:val="0"/>
          <w:numId w:val="36"/>
        </w:numPr>
        <w:spacing w:after="160" w:line="259" w:lineRule="auto"/>
        <w:rPr>
          <w:rFonts w:eastAsia="Aptos" w:cs="Times New Roman"/>
        </w:rPr>
      </w:pPr>
      <w:r>
        <w:rPr>
          <w:rFonts w:eastAsia="Aptos" w:cs="Times New Roman"/>
        </w:rPr>
        <w:t>C</w:t>
      </w:r>
      <w:r w:rsidRPr="00167939">
        <w:rPr>
          <w:rFonts w:eastAsia="Aptos" w:cs="Times New Roman"/>
        </w:rPr>
        <w:t>arrying out planting during the appropriate season</w:t>
      </w:r>
    </w:p>
    <w:p w14:paraId="3B6A8B34" w14:textId="77777777" w:rsidR="004A49F9" w:rsidRDefault="004A49F9" w:rsidP="004A49F9">
      <w:pPr>
        <w:pStyle w:val="ListParagraph"/>
        <w:numPr>
          <w:ilvl w:val="0"/>
          <w:numId w:val="36"/>
        </w:numPr>
        <w:spacing w:after="160" w:line="259" w:lineRule="auto"/>
        <w:rPr>
          <w:rFonts w:eastAsia="Aptos" w:cs="Times New Roman"/>
        </w:rPr>
      </w:pPr>
      <w:r>
        <w:rPr>
          <w:rFonts w:eastAsia="Aptos" w:cs="Times New Roman"/>
        </w:rPr>
        <w:t>E</w:t>
      </w:r>
      <w:r w:rsidRPr="00167939">
        <w:rPr>
          <w:rFonts w:eastAsia="Aptos" w:cs="Times New Roman"/>
        </w:rPr>
        <w:t>xpected lead-in time for contractors</w:t>
      </w:r>
    </w:p>
    <w:p w14:paraId="016B2B3A" w14:textId="77777777" w:rsidR="004A49F9" w:rsidRDefault="004A49F9" w:rsidP="004A49F9">
      <w:pPr>
        <w:pStyle w:val="ListParagraph"/>
        <w:numPr>
          <w:ilvl w:val="0"/>
          <w:numId w:val="36"/>
        </w:numPr>
        <w:spacing w:after="160" w:line="259" w:lineRule="auto"/>
        <w:rPr>
          <w:rFonts w:eastAsia="Aptos" w:cs="Times New Roman"/>
        </w:rPr>
      </w:pPr>
      <w:r>
        <w:rPr>
          <w:rFonts w:eastAsia="Aptos" w:cs="Times New Roman"/>
        </w:rPr>
        <w:t>Time required for legal agreements</w:t>
      </w:r>
      <w:r w:rsidRPr="00167939">
        <w:rPr>
          <w:rFonts w:eastAsia="Aptos" w:cs="Times New Roman"/>
        </w:rPr>
        <w:t xml:space="preserve"> </w:t>
      </w:r>
    </w:p>
    <w:p w14:paraId="076601AD" w14:textId="77777777" w:rsidR="004A49F9" w:rsidRDefault="004A49F9" w:rsidP="004A49F9">
      <w:pPr>
        <w:pStyle w:val="Heading3"/>
        <w:numPr>
          <w:ilvl w:val="1"/>
          <w:numId w:val="28"/>
        </w:numPr>
      </w:pPr>
      <w:bookmarkStart w:id="14" w:name="_Toc219712976"/>
      <w:r>
        <w:t>Security of Tenure</w:t>
      </w:r>
      <w:bookmarkEnd w:id="14"/>
    </w:p>
    <w:p w14:paraId="6F5B06C3" w14:textId="77777777" w:rsidR="004A49F9" w:rsidRDefault="004A49F9" w:rsidP="004A49F9">
      <w:pPr>
        <w:spacing w:after="240"/>
      </w:pPr>
      <w:r>
        <w:t>Applicants must either:</w:t>
      </w:r>
    </w:p>
    <w:p w14:paraId="121F6609" w14:textId="77777777" w:rsidR="004A49F9" w:rsidRDefault="004A49F9" w:rsidP="004A49F9">
      <w:pPr>
        <w:pStyle w:val="ListParagraph"/>
        <w:numPr>
          <w:ilvl w:val="0"/>
          <w:numId w:val="37"/>
        </w:numPr>
      </w:pPr>
      <w:r>
        <w:t>Own the land to which the application relates (freehold)</w:t>
      </w:r>
    </w:p>
    <w:p w14:paraId="599A1473" w14:textId="77777777" w:rsidR="004A49F9" w:rsidRDefault="004A49F9" w:rsidP="004A49F9">
      <w:pPr>
        <w:pStyle w:val="ListParagraph"/>
        <w:numPr>
          <w:ilvl w:val="0"/>
          <w:numId w:val="37"/>
        </w:numPr>
      </w:pPr>
      <w:r>
        <w:t>Have a lease agreement with at least 10 years remaining (leasehold)</w:t>
      </w:r>
    </w:p>
    <w:p w14:paraId="070F6DED" w14:textId="77777777" w:rsidR="004A49F9" w:rsidRPr="00DE4405" w:rsidRDefault="004A49F9" w:rsidP="004A49F9">
      <w:pPr>
        <w:pStyle w:val="ListParagraph"/>
        <w:numPr>
          <w:ilvl w:val="0"/>
          <w:numId w:val="37"/>
        </w:numPr>
      </w:pPr>
      <w:r>
        <w:t>Have written confirmation that the landowner agrees to the proposed project</w:t>
      </w:r>
    </w:p>
    <w:p w14:paraId="75F8D105" w14:textId="77777777" w:rsidR="004A49F9" w:rsidRDefault="004A49F9" w:rsidP="004A49F9">
      <w:pPr>
        <w:pStyle w:val="Heading3"/>
        <w:numPr>
          <w:ilvl w:val="1"/>
          <w:numId w:val="28"/>
        </w:numPr>
      </w:pPr>
      <w:bookmarkStart w:id="15" w:name="_Toc219712977"/>
      <w:r>
        <w:t>Offer Letters</w:t>
      </w:r>
      <w:bookmarkEnd w:id="15"/>
    </w:p>
    <w:p w14:paraId="6577A84C" w14:textId="77777777" w:rsidR="004A49F9" w:rsidRDefault="004A49F9" w:rsidP="004A49F9">
      <w:r w:rsidRPr="00767FEE">
        <w:t xml:space="preserve">Successful applicants will receive an offer letter setting out conditions, </w:t>
      </w:r>
      <w:r>
        <w:t>outcomes</w:t>
      </w:r>
      <w:r w:rsidRPr="00767FEE">
        <w:t xml:space="preserve"> and the period during which the service/project needs to be completed. Offers are valid for </w:t>
      </w:r>
      <w:r w:rsidRPr="007E736A">
        <w:rPr>
          <w:b/>
        </w:rPr>
        <w:t>4 weeks</w:t>
      </w:r>
      <w:r w:rsidRPr="00767FEE">
        <w:t>, and after this period the offer will expire.</w:t>
      </w:r>
    </w:p>
    <w:p w14:paraId="3A8052A3" w14:textId="77777777" w:rsidR="004A49F9" w:rsidRDefault="004A49F9" w:rsidP="004A49F9"/>
    <w:p w14:paraId="67EF07B0" w14:textId="77777777" w:rsidR="004A49F9" w:rsidRPr="00767FEE" w:rsidRDefault="004A49F9" w:rsidP="004A49F9">
      <w:r w:rsidRPr="00767FEE">
        <w:t>If any service/project fails to meet any of the conditions contained in the grant offer letter or the agreed targets/outputs, then consideration will be given to the grant offer being withdrawn and any grant monies already paid being recovered together with any interest applicable.</w:t>
      </w:r>
    </w:p>
    <w:p w14:paraId="740C0AAB" w14:textId="77777777" w:rsidR="001662F8" w:rsidRDefault="001662F8" w:rsidP="00120088"/>
    <w:p w14:paraId="2883E3A3" w14:textId="61448DFF" w:rsidR="001662F8" w:rsidRDefault="004A49F9" w:rsidP="004A49F9">
      <w:pPr>
        <w:pStyle w:val="Heading1"/>
        <w:numPr>
          <w:ilvl w:val="0"/>
          <w:numId w:val="28"/>
        </w:numPr>
      </w:pPr>
      <w:bookmarkStart w:id="16" w:name="_Toc219712978"/>
      <w:r>
        <w:t>Small Grants</w:t>
      </w:r>
      <w:bookmarkEnd w:id="16"/>
    </w:p>
    <w:p w14:paraId="061ACC62" w14:textId="5CCA176A" w:rsidR="001662F8" w:rsidRDefault="000F682B" w:rsidP="00120088">
      <w:pPr>
        <w:pStyle w:val="Heading3"/>
        <w:numPr>
          <w:ilvl w:val="1"/>
          <w:numId w:val="28"/>
        </w:numPr>
      </w:pPr>
      <w:bookmarkStart w:id="17" w:name="_Toc219712979"/>
      <w:r>
        <w:t>Eligible Projects</w:t>
      </w:r>
      <w:bookmarkEnd w:id="17"/>
    </w:p>
    <w:p w14:paraId="4A8B144C" w14:textId="77777777" w:rsidR="009C7B83" w:rsidRPr="008148FD" w:rsidRDefault="009C7B83" w:rsidP="009C7B83">
      <w:r w:rsidRPr="008148FD">
        <w:t>Examples of eligible projects are:</w:t>
      </w:r>
    </w:p>
    <w:p w14:paraId="54967ED3" w14:textId="77777777" w:rsidR="009C7B83" w:rsidRDefault="009C7B83" w:rsidP="009C7B83">
      <w:pPr>
        <w:pStyle w:val="ListParagraph"/>
        <w:numPr>
          <w:ilvl w:val="0"/>
          <w:numId w:val="41"/>
        </w:numPr>
        <w:spacing w:after="160" w:line="259" w:lineRule="auto"/>
      </w:pPr>
      <w:r>
        <w:t>Community orchard creation</w:t>
      </w:r>
    </w:p>
    <w:p w14:paraId="2C8C4EFA" w14:textId="77777777" w:rsidR="009C7B83" w:rsidRDefault="009C7B83" w:rsidP="009C7B83">
      <w:pPr>
        <w:pStyle w:val="ListParagraph"/>
        <w:numPr>
          <w:ilvl w:val="0"/>
          <w:numId w:val="41"/>
        </w:numPr>
        <w:spacing w:after="160" w:line="259" w:lineRule="auto"/>
      </w:pPr>
      <w:r>
        <w:t>Tree and hedge planting</w:t>
      </w:r>
    </w:p>
    <w:p w14:paraId="1DBE9CFF" w14:textId="77777777" w:rsidR="009C7B83" w:rsidRDefault="009C7B83" w:rsidP="009C7B83">
      <w:pPr>
        <w:pStyle w:val="ListParagraph"/>
        <w:numPr>
          <w:ilvl w:val="0"/>
          <w:numId w:val="41"/>
        </w:numPr>
        <w:spacing w:after="160" w:line="259" w:lineRule="auto"/>
      </w:pPr>
      <w:r>
        <w:t>Wildflower meadow creation</w:t>
      </w:r>
    </w:p>
    <w:p w14:paraId="3499A3C0" w14:textId="77777777" w:rsidR="009C7B83" w:rsidRDefault="009C7B83" w:rsidP="009C7B83">
      <w:pPr>
        <w:pStyle w:val="ListParagraph"/>
        <w:numPr>
          <w:ilvl w:val="0"/>
          <w:numId w:val="41"/>
        </w:numPr>
        <w:spacing w:after="160" w:line="259" w:lineRule="auto"/>
      </w:pPr>
      <w:r>
        <w:t>Pond restoration</w:t>
      </w:r>
    </w:p>
    <w:p w14:paraId="052BD0AC" w14:textId="77777777" w:rsidR="009C7B83" w:rsidRDefault="009C7B83" w:rsidP="009C7B83">
      <w:pPr>
        <w:pStyle w:val="ListParagraph"/>
        <w:numPr>
          <w:ilvl w:val="0"/>
          <w:numId w:val="41"/>
        </w:numPr>
        <w:spacing w:after="160" w:line="259" w:lineRule="auto"/>
      </w:pPr>
      <w:r>
        <w:t>Installing bird, bat and other boxes</w:t>
      </w:r>
    </w:p>
    <w:p w14:paraId="7CF11ABE" w14:textId="77777777" w:rsidR="009C7B83" w:rsidRDefault="009C7B83" w:rsidP="009C7B83">
      <w:pPr>
        <w:pStyle w:val="ListParagraph"/>
        <w:numPr>
          <w:ilvl w:val="0"/>
          <w:numId w:val="41"/>
        </w:numPr>
        <w:spacing w:after="160" w:line="259" w:lineRule="auto"/>
      </w:pPr>
      <w:r>
        <w:t>Creating a community tree nursery</w:t>
      </w:r>
    </w:p>
    <w:p w14:paraId="489BD712" w14:textId="77777777" w:rsidR="009C7B83" w:rsidRDefault="009C7B83" w:rsidP="009C7B83">
      <w:pPr>
        <w:pStyle w:val="ListParagraph"/>
        <w:numPr>
          <w:ilvl w:val="0"/>
          <w:numId w:val="41"/>
        </w:numPr>
        <w:spacing w:after="160" w:line="259" w:lineRule="auto"/>
      </w:pPr>
      <w:r>
        <w:t>Improving public access</w:t>
      </w:r>
    </w:p>
    <w:p w14:paraId="1D96A4AF" w14:textId="77777777" w:rsidR="009C7B83" w:rsidRDefault="009C7B83" w:rsidP="009C7B83">
      <w:pPr>
        <w:pStyle w:val="ListParagraph"/>
        <w:numPr>
          <w:ilvl w:val="0"/>
          <w:numId w:val="41"/>
        </w:numPr>
        <w:spacing w:after="160" w:line="259" w:lineRule="auto"/>
      </w:pPr>
      <w:r>
        <w:t>Providing interpretation</w:t>
      </w:r>
    </w:p>
    <w:p w14:paraId="37388A91" w14:textId="77777777" w:rsidR="009C7B83" w:rsidRPr="008148FD" w:rsidRDefault="009C7B83" w:rsidP="009C7B83">
      <w:pPr>
        <w:pStyle w:val="ListParagraph"/>
        <w:numPr>
          <w:ilvl w:val="0"/>
          <w:numId w:val="41"/>
        </w:numPr>
        <w:spacing w:after="160" w:line="259" w:lineRule="auto"/>
      </w:pPr>
      <w:r>
        <w:t>Purchasing tools and equipment for habitat and species management</w:t>
      </w:r>
    </w:p>
    <w:p w14:paraId="0F28B0F9" w14:textId="3F7CB1BB" w:rsidR="009C7B83" w:rsidRPr="008148FD" w:rsidRDefault="009C7B83" w:rsidP="009C7B83">
      <w:r>
        <w:rPr>
          <w:rStyle w:val="normaltextrun"/>
          <w:color w:val="000000"/>
          <w:shd w:val="clear" w:color="auto" w:fill="FFFFFF"/>
        </w:rPr>
        <w:t>Grants are not available for</w:t>
      </w:r>
      <w:r>
        <w:t>:</w:t>
      </w:r>
    </w:p>
    <w:p w14:paraId="271A0132" w14:textId="77777777" w:rsidR="009C7B83" w:rsidRDefault="009C7B83" w:rsidP="009C7B83">
      <w:pPr>
        <w:pStyle w:val="ListParagraph"/>
        <w:numPr>
          <w:ilvl w:val="0"/>
          <w:numId w:val="41"/>
        </w:numPr>
        <w:spacing w:after="160" w:line="259" w:lineRule="auto"/>
      </w:pPr>
      <w:r>
        <w:t>R</w:t>
      </w:r>
      <w:r w:rsidRPr="008148FD">
        <w:t>unning costs</w:t>
      </w:r>
    </w:p>
    <w:p w14:paraId="2BACB29B" w14:textId="77777777" w:rsidR="009C7B83" w:rsidRPr="00E37EA7" w:rsidRDefault="009C7B83" w:rsidP="009C7B83">
      <w:pPr>
        <w:pStyle w:val="ListParagraph"/>
        <w:numPr>
          <w:ilvl w:val="0"/>
          <w:numId w:val="41"/>
        </w:numPr>
        <w:spacing w:after="160" w:line="259" w:lineRule="auto"/>
      </w:pPr>
      <w:r w:rsidRPr="00E37EA7">
        <w:t xml:space="preserve">Private individuals </w:t>
      </w:r>
    </w:p>
    <w:p w14:paraId="1B4CBD2D" w14:textId="77777777" w:rsidR="009C7B83" w:rsidRPr="00E37EA7" w:rsidRDefault="009C7B83" w:rsidP="009C7B83">
      <w:pPr>
        <w:pStyle w:val="ListParagraph"/>
        <w:numPr>
          <w:ilvl w:val="0"/>
          <w:numId w:val="41"/>
        </w:numPr>
        <w:spacing w:after="160" w:line="259" w:lineRule="auto"/>
      </w:pPr>
      <w:r w:rsidRPr="00E37EA7">
        <w:t xml:space="preserve">For-profit businesses </w:t>
      </w:r>
    </w:p>
    <w:p w14:paraId="6A022B28" w14:textId="3BF9C082" w:rsidR="009C7B83" w:rsidRPr="00E37EA7" w:rsidRDefault="009C7B83" w:rsidP="009C7B83">
      <w:pPr>
        <w:pStyle w:val="ListParagraph"/>
        <w:numPr>
          <w:ilvl w:val="0"/>
          <w:numId w:val="41"/>
        </w:numPr>
        <w:spacing w:after="160" w:line="259" w:lineRule="auto"/>
      </w:pPr>
      <w:r w:rsidRPr="00E37EA7">
        <w:t xml:space="preserve">Statutory </w:t>
      </w:r>
      <w:r w:rsidR="00FB5D30">
        <w:t>duties</w:t>
      </w:r>
    </w:p>
    <w:p w14:paraId="703E8621" w14:textId="77777777" w:rsidR="009C7B83" w:rsidRPr="00E37EA7" w:rsidRDefault="009C7B83" w:rsidP="009C7B83">
      <w:pPr>
        <w:pStyle w:val="ListParagraph"/>
        <w:numPr>
          <w:ilvl w:val="0"/>
          <w:numId w:val="41"/>
        </w:numPr>
        <w:spacing w:after="160" w:line="259" w:lineRule="auto"/>
      </w:pPr>
      <w:r w:rsidRPr="00E37EA7">
        <w:t xml:space="preserve">Schools where there is no wider community benefit </w:t>
      </w:r>
    </w:p>
    <w:p w14:paraId="29AC8FB5" w14:textId="77777777" w:rsidR="009C7B83" w:rsidRPr="00E37EA7" w:rsidRDefault="009C7B83" w:rsidP="009C7B83">
      <w:pPr>
        <w:pStyle w:val="ListParagraph"/>
        <w:numPr>
          <w:ilvl w:val="0"/>
          <w:numId w:val="41"/>
        </w:numPr>
        <w:spacing w:after="160" w:line="259" w:lineRule="auto"/>
      </w:pPr>
      <w:r w:rsidRPr="00E37EA7">
        <w:t xml:space="preserve">Churches where there is no wider community benefit </w:t>
      </w:r>
    </w:p>
    <w:p w14:paraId="5C11E5FF" w14:textId="77777777" w:rsidR="009C7B83" w:rsidRPr="00E37EA7" w:rsidRDefault="009C7B83" w:rsidP="009C7B83">
      <w:pPr>
        <w:pStyle w:val="ListParagraph"/>
        <w:numPr>
          <w:ilvl w:val="0"/>
          <w:numId w:val="41"/>
        </w:numPr>
        <w:spacing w:after="160" w:line="259" w:lineRule="auto"/>
      </w:pPr>
      <w:r w:rsidRPr="00E37EA7">
        <w:t xml:space="preserve">Community groups without an independent bank account </w:t>
      </w:r>
    </w:p>
    <w:p w14:paraId="35B16046" w14:textId="77777777" w:rsidR="009C7B83" w:rsidRPr="00E37EA7" w:rsidRDefault="009C7B83" w:rsidP="009C7B83">
      <w:pPr>
        <w:pStyle w:val="ListParagraph"/>
        <w:numPr>
          <w:ilvl w:val="0"/>
          <w:numId w:val="41"/>
        </w:numPr>
        <w:spacing w:after="160" w:line="259" w:lineRule="auto"/>
      </w:pPr>
      <w:r w:rsidRPr="00E37EA7">
        <w:t xml:space="preserve">Activities promoting religious or political beliefs </w:t>
      </w:r>
    </w:p>
    <w:p w14:paraId="70C721D6" w14:textId="77777777" w:rsidR="009C7B83" w:rsidRPr="00E37EA7" w:rsidRDefault="009C7B83" w:rsidP="009C7B83">
      <w:pPr>
        <w:pStyle w:val="ListParagraph"/>
        <w:numPr>
          <w:ilvl w:val="0"/>
          <w:numId w:val="41"/>
        </w:numPr>
        <w:spacing w:after="160" w:line="259" w:lineRule="auto"/>
      </w:pPr>
      <w:r w:rsidRPr="00E37EA7">
        <w:t xml:space="preserve">Services commenced or goods ordered prior to Grants being awarded </w:t>
      </w:r>
    </w:p>
    <w:p w14:paraId="46EDD2FE" w14:textId="0649A575" w:rsidR="004A49F9" w:rsidRDefault="001216AA" w:rsidP="001216AA">
      <w:pPr>
        <w:pStyle w:val="Heading3"/>
        <w:numPr>
          <w:ilvl w:val="1"/>
          <w:numId w:val="28"/>
        </w:numPr>
      </w:pPr>
      <w:bookmarkStart w:id="18" w:name="_Toc219712980"/>
      <w:r>
        <w:t>Process</w:t>
      </w:r>
      <w:bookmarkEnd w:id="18"/>
    </w:p>
    <w:p w14:paraId="58FE4899" w14:textId="09D1DEA6" w:rsidR="001216AA" w:rsidRDefault="001216AA" w:rsidP="00013F8D">
      <w:pPr>
        <w:spacing w:before="240"/>
      </w:pPr>
      <w:r>
        <w:t>Applications can be submitted from 19</w:t>
      </w:r>
      <w:r w:rsidRPr="001216AA">
        <w:rPr>
          <w:vertAlign w:val="superscript"/>
        </w:rPr>
        <w:t>th</w:t>
      </w:r>
      <w:r>
        <w:t xml:space="preserve"> </w:t>
      </w:r>
      <w:r w:rsidRPr="00AC3B9A">
        <w:t>January</w:t>
      </w:r>
      <w:r>
        <w:t xml:space="preserve"> 2026</w:t>
      </w:r>
      <w:r w:rsidRPr="00AC3B9A">
        <w:t>.</w:t>
      </w:r>
      <w:r>
        <w:t xml:space="preserve"> Applications will be scored and applicant organisations will be informed of the outcome of their application within 14 days of receipt.  </w:t>
      </w:r>
    </w:p>
    <w:p w14:paraId="5601E045" w14:textId="205C9367" w:rsidR="00013F8D" w:rsidRDefault="00013F8D" w:rsidP="00013F8D">
      <w:pPr>
        <w:pStyle w:val="Heading3"/>
        <w:numPr>
          <w:ilvl w:val="1"/>
          <w:numId w:val="28"/>
        </w:numPr>
      </w:pPr>
      <w:bookmarkStart w:id="19" w:name="_Toc219712981"/>
      <w:r>
        <w:t>Pre-Application</w:t>
      </w:r>
      <w:bookmarkEnd w:id="19"/>
    </w:p>
    <w:p w14:paraId="21058F8F" w14:textId="15EED022" w:rsidR="00013F8D" w:rsidRDefault="00013F8D" w:rsidP="00013F8D">
      <w:r>
        <w:t>Applicants may wish to have pre-application discussions with the Grants Team, or submit a Grant Enquiry Form. Site visits to prospective projects may also be available.</w:t>
      </w:r>
    </w:p>
    <w:p w14:paraId="6858AC8E" w14:textId="6A6BD237" w:rsidR="00013F8D" w:rsidRPr="00013F8D" w:rsidRDefault="00013F8D" w:rsidP="00013F8D">
      <w:pPr>
        <w:pStyle w:val="ListParagraph"/>
        <w:keepNext/>
        <w:keepLines/>
        <w:numPr>
          <w:ilvl w:val="1"/>
          <w:numId w:val="28"/>
        </w:numPr>
        <w:spacing w:before="200" w:after="120"/>
        <w:outlineLvl w:val="2"/>
        <w:rPr>
          <w:rFonts w:eastAsia="MS Gothic"/>
          <w:b/>
          <w:bCs w:val="0"/>
          <w:color w:val="76923C"/>
        </w:rPr>
      </w:pPr>
      <w:bookmarkStart w:id="20" w:name="_Toc219712982"/>
      <w:r w:rsidRPr="00F043C8">
        <w:rPr>
          <w:rFonts w:eastAsia="MS Gothic"/>
          <w:b/>
          <w:bCs w:val="0"/>
          <w:color w:val="76923C"/>
        </w:rPr>
        <w:t>Application Process</w:t>
      </w:r>
      <w:bookmarkEnd w:id="20"/>
    </w:p>
    <w:p w14:paraId="2CE0AF56" w14:textId="77777777" w:rsidR="00013F8D" w:rsidRDefault="00013F8D" w:rsidP="00013F8D">
      <w:pPr>
        <w:rPr>
          <w:lang w:eastAsia="en-GB"/>
        </w:rPr>
      </w:pPr>
      <w:r w:rsidRPr="00130202">
        <w:rPr>
          <w:lang w:eastAsia="en-GB"/>
        </w:rPr>
        <w:t xml:space="preserve">Completed grant applications to be emailed to: </w:t>
      </w:r>
      <w:hyperlink r:id="rId12">
        <w:r w:rsidRPr="7DE57E6F">
          <w:rPr>
            <w:rStyle w:val="Hyperlink"/>
            <w:rFonts w:eastAsia="Arial"/>
            <w:lang w:eastAsia="en-GB"/>
          </w:rPr>
          <w:t>BMSDCGrants@baberghmidsuffolk.gov.uk</w:t>
        </w:r>
      </w:hyperlink>
      <w:r w:rsidRPr="00130202">
        <w:rPr>
          <w:lang w:eastAsia="en-GB"/>
        </w:rPr>
        <w:t xml:space="preserve"> by no later than</w:t>
      </w:r>
      <w:r>
        <w:rPr>
          <w:lang w:eastAsia="en-GB"/>
        </w:rPr>
        <w:t xml:space="preserve"> the stipulated deadline. </w:t>
      </w:r>
    </w:p>
    <w:p w14:paraId="42B3315C" w14:textId="77777777" w:rsidR="00013F8D" w:rsidRDefault="00013F8D" w:rsidP="00013F8D">
      <w:pPr>
        <w:rPr>
          <w:lang w:eastAsia="en-GB"/>
        </w:rPr>
      </w:pPr>
    </w:p>
    <w:p w14:paraId="106CFA02" w14:textId="5D71AC58" w:rsidR="00013F8D" w:rsidRDefault="00013F8D" w:rsidP="001216AA">
      <w:pPr>
        <w:rPr>
          <w:color w:val="000000"/>
          <w:lang w:eastAsia="en-GB"/>
        </w:rPr>
      </w:pPr>
      <w:r w:rsidRPr="4306702E">
        <w:rPr>
          <w:lang w:eastAsia="en-GB"/>
        </w:rPr>
        <w:t>Each completed application form to be accompanied by a copy of latest accounts and (if a capital project) a minimum of 2 quotes</w:t>
      </w:r>
      <w:r w:rsidRPr="4306702E">
        <w:rPr>
          <w:color w:val="000000" w:themeColor="text1"/>
          <w:lang w:eastAsia="en-GB"/>
        </w:rPr>
        <w:t xml:space="preserve"> for any proposed works, or a valid reason if a single quote is provided. Copies of Policies (Equal Opportunities, Health &amp; Safety, Child and Adult Safeguarding) should also be linked to or provided. </w:t>
      </w:r>
    </w:p>
    <w:p w14:paraId="6C64CC06" w14:textId="51364158" w:rsidR="00013F8D" w:rsidRPr="00013F8D" w:rsidRDefault="00013F8D" w:rsidP="00013F8D">
      <w:pPr>
        <w:pStyle w:val="ListParagraph"/>
        <w:keepNext/>
        <w:keepLines/>
        <w:numPr>
          <w:ilvl w:val="1"/>
          <w:numId w:val="28"/>
        </w:numPr>
        <w:spacing w:before="200" w:after="120"/>
        <w:outlineLvl w:val="2"/>
        <w:rPr>
          <w:rFonts w:eastAsia="MS Gothic"/>
          <w:b/>
          <w:color w:val="76923C"/>
        </w:rPr>
      </w:pPr>
      <w:bookmarkStart w:id="21" w:name="_Toc219712983"/>
      <w:r w:rsidRPr="00013F8D">
        <w:rPr>
          <w:rFonts w:eastAsia="MS Gothic"/>
          <w:b/>
          <w:color w:val="76923C"/>
        </w:rPr>
        <w:t>Assessment</w:t>
      </w:r>
      <w:bookmarkEnd w:id="21"/>
    </w:p>
    <w:p w14:paraId="71F3EC0D" w14:textId="77777777" w:rsidR="00013F8D" w:rsidRDefault="00013F8D" w:rsidP="00013F8D">
      <w:pPr>
        <w:spacing w:after="160" w:line="259" w:lineRule="auto"/>
        <w:rPr>
          <w:rFonts w:eastAsia="Calibri"/>
        </w:rPr>
      </w:pPr>
      <w:r w:rsidRPr="43E4187A">
        <w:rPr>
          <w:rFonts w:eastAsia="Calibri"/>
        </w:rPr>
        <w:t xml:space="preserve">All applications will be scored by a publicly available scoring matrix. Applications which score under 50% on the Community Nature Recovery Grant Scoring Matrix will not be considered eligible for funding. </w:t>
      </w:r>
    </w:p>
    <w:p w14:paraId="3B775781" w14:textId="2A815DCC" w:rsidR="00013F8D" w:rsidRDefault="00013F8D" w:rsidP="00013F8D">
      <w:pPr>
        <w:spacing w:after="160" w:line="259" w:lineRule="auto"/>
        <w:rPr>
          <w:rFonts w:eastAsia="Calibri"/>
        </w:rPr>
      </w:pPr>
      <w:r w:rsidRPr="000F1A9D">
        <w:rPr>
          <w:rFonts w:eastAsia="Calibri"/>
        </w:rPr>
        <w:lastRenderedPageBreak/>
        <w:t xml:space="preserve">All applications will be required to support the delivery of the </w:t>
      </w:r>
      <w:hyperlink r:id="rId13" w:history="1">
        <w:r w:rsidRPr="000F1A9D">
          <w:rPr>
            <w:rStyle w:val="Hyperlink"/>
            <w:rFonts w:eastAsia="Calibri"/>
          </w:rPr>
          <w:t>Mid Suffolk Biodiversity Action Plan</w:t>
        </w:r>
      </w:hyperlink>
      <w:r w:rsidRPr="000F1A9D">
        <w:rPr>
          <w:rFonts w:eastAsia="Calibri"/>
        </w:rPr>
        <w:t xml:space="preserve"> (BAP)’s actions. Priority will be given to applications that demonstrate clearly how habitats and/or species will directly benefit from the project.</w:t>
      </w:r>
    </w:p>
    <w:p w14:paraId="7254DE42" w14:textId="59580592" w:rsidR="00013F8D" w:rsidRPr="005A1BEC" w:rsidRDefault="00013F8D" w:rsidP="00013F8D">
      <w:pPr>
        <w:pStyle w:val="Heading3"/>
        <w:numPr>
          <w:ilvl w:val="1"/>
          <w:numId w:val="28"/>
        </w:numPr>
      </w:pPr>
      <w:bookmarkStart w:id="22" w:name="_Toc219712984"/>
      <w:r w:rsidRPr="005A1BEC">
        <w:t>Payment</w:t>
      </w:r>
      <w:bookmarkEnd w:id="22"/>
    </w:p>
    <w:p w14:paraId="3CDF842F" w14:textId="77777777" w:rsidR="00013F8D" w:rsidRDefault="00013F8D" w:rsidP="00013F8D">
      <w:r>
        <w:t xml:space="preserve">For revenue and pre-project cost applications, funding will be released on receipt of a signed offer letter. For capital applications, funding will be released on receipt of invoices/receipts showing that expenditure has taken place. Projects must complete within 12 months of funding being awarded. </w:t>
      </w:r>
    </w:p>
    <w:p w14:paraId="65DEE2CD" w14:textId="77777777" w:rsidR="00013F8D" w:rsidRDefault="00013F8D" w:rsidP="00013F8D"/>
    <w:p w14:paraId="32AFC99C" w14:textId="77777777" w:rsidR="00013F8D" w:rsidRPr="00767FEE" w:rsidRDefault="00013F8D" w:rsidP="00013F8D">
      <w:r w:rsidRPr="00767FEE">
        <w:t>If any service/project fails to meet any of the conditions contained in the grant offer letter or the agreed targets/outputs, then consideration will be given to the grant offer being withdrawn and any grant monies already paid being recovered together with any interest applicable.</w:t>
      </w:r>
    </w:p>
    <w:p w14:paraId="78775446" w14:textId="77777777" w:rsidR="001216AA" w:rsidRPr="00120088" w:rsidRDefault="001216AA" w:rsidP="00120088"/>
    <w:p w14:paraId="4603DB5A" w14:textId="7D863A3E" w:rsidR="004847BA" w:rsidRDefault="004A49F9" w:rsidP="00013F8D">
      <w:pPr>
        <w:pStyle w:val="Heading1"/>
        <w:numPr>
          <w:ilvl w:val="0"/>
          <w:numId w:val="28"/>
        </w:numPr>
      </w:pPr>
      <w:bookmarkStart w:id="23" w:name="_Toc219712985"/>
      <w:r>
        <w:t>Large Grants</w:t>
      </w:r>
      <w:bookmarkEnd w:id="23"/>
    </w:p>
    <w:p w14:paraId="39751851" w14:textId="77777777" w:rsidR="00AA2F3A" w:rsidRDefault="00AA2F3A" w:rsidP="00AA2F3A"/>
    <w:p w14:paraId="2215AFB8" w14:textId="798B2879" w:rsidR="00AA2F3A" w:rsidRPr="00AA2F3A" w:rsidRDefault="00AA2F3A" w:rsidP="00AA2F3A">
      <w:r w:rsidRPr="00207C9A">
        <w:t xml:space="preserve">A range of projects and costs can be applied for through </w:t>
      </w:r>
      <w:r w:rsidR="007C5429">
        <w:t xml:space="preserve">the </w:t>
      </w:r>
      <w:r w:rsidRPr="00207C9A">
        <w:t xml:space="preserve">Community </w:t>
      </w:r>
      <w:r w:rsidR="007C5429">
        <w:t>Nature Recovery</w:t>
      </w:r>
      <w:r w:rsidRPr="00207C9A">
        <w:t xml:space="preserve"> Grant</w:t>
      </w:r>
      <w:r w:rsidR="009C7B83">
        <w:t xml:space="preserve"> – Large Grants</w:t>
      </w:r>
      <w:r w:rsidRPr="00207C9A">
        <w:t xml:space="preserve">. </w:t>
      </w:r>
    </w:p>
    <w:p w14:paraId="41CC5A00" w14:textId="2CC49A77" w:rsidR="00181ECC" w:rsidRDefault="009A2AAE" w:rsidP="00013F8D">
      <w:pPr>
        <w:pStyle w:val="Heading3"/>
        <w:numPr>
          <w:ilvl w:val="1"/>
          <w:numId w:val="28"/>
        </w:numPr>
      </w:pPr>
      <w:bookmarkStart w:id="24" w:name="_Toc219712986"/>
      <w:r>
        <w:t>Pre-Project</w:t>
      </w:r>
      <w:r w:rsidR="00B6015F">
        <w:t xml:space="preserve"> Costs</w:t>
      </w:r>
      <w:bookmarkEnd w:id="24"/>
    </w:p>
    <w:p w14:paraId="46135D71" w14:textId="6BB294EB" w:rsidR="00B6015F" w:rsidRPr="00B6015F" w:rsidRDefault="00B6015F" w:rsidP="00B6015F">
      <w:r>
        <w:t xml:space="preserve">Funding is available for work required to </w:t>
      </w:r>
      <w:r w:rsidR="006A49E0">
        <w:t xml:space="preserve">support </w:t>
      </w:r>
      <w:r>
        <w:t>a full application</w:t>
      </w:r>
      <w:r w:rsidR="006A49E0">
        <w:t xml:space="preserve">, </w:t>
      </w:r>
      <w:r w:rsidR="006A7497">
        <w:t xml:space="preserve">helping to </w:t>
      </w:r>
      <w:r w:rsidR="006A49E0">
        <w:t xml:space="preserve">develop the project. For example, this could be for </w:t>
      </w:r>
      <w:r w:rsidR="0080243B">
        <w:t>ecological surveys</w:t>
      </w:r>
      <w:r w:rsidR="008D7D7F">
        <w:t>, soil surveys and modelling</w:t>
      </w:r>
      <w:r w:rsidR="007D6734">
        <w:t>. T</w:t>
      </w:r>
      <w:r w:rsidR="008D7D7F">
        <w:t xml:space="preserve">here is a maximum of £5,000 </w:t>
      </w:r>
      <w:r w:rsidR="0034224D">
        <w:t xml:space="preserve">for </w:t>
      </w:r>
      <w:r w:rsidR="001A24F1">
        <w:t>pre-project</w:t>
      </w:r>
      <w:r w:rsidR="0034224D">
        <w:t xml:space="preserve"> </w:t>
      </w:r>
      <w:r w:rsidR="00365614">
        <w:t xml:space="preserve">costs. If </w:t>
      </w:r>
      <w:r w:rsidR="004E64FF">
        <w:t xml:space="preserve">subsequently, an application is submitted for a project supported by the </w:t>
      </w:r>
      <w:r w:rsidR="001A24F1">
        <w:t>pre-project</w:t>
      </w:r>
      <w:r w:rsidR="004E64FF">
        <w:t xml:space="preserve"> work, </w:t>
      </w:r>
      <w:r w:rsidR="008B7D3B">
        <w:t xml:space="preserve">the </w:t>
      </w:r>
      <w:r w:rsidR="001A24F1">
        <w:t>pre-project</w:t>
      </w:r>
      <w:r w:rsidR="008B7D3B">
        <w:t xml:space="preserve"> costs </w:t>
      </w:r>
      <w:r w:rsidR="00E057EA">
        <w:t>and project application together cannot exceed</w:t>
      </w:r>
      <w:r w:rsidR="008B7D3B">
        <w:t xml:space="preserve"> the maximum £5</w:t>
      </w:r>
      <w:r w:rsidR="00A513BD">
        <w:t>0</w:t>
      </w:r>
      <w:r w:rsidR="008B7D3B">
        <w:t>,000 available</w:t>
      </w:r>
      <w:r w:rsidR="00E057EA">
        <w:t xml:space="preserve"> per application</w:t>
      </w:r>
      <w:r w:rsidR="005E696F">
        <w:t>.</w:t>
      </w:r>
    </w:p>
    <w:p w14:paraId="152F134C" w14:textId="2D44C1D2" w:rsidR="004847BA" w:rsidRDefault="004847BA" w:rsidP="00013F8D">
      <w:pPr>
        <w:pStyle w:val="Heading3"/>
        <w:numPr>
          <w:ilvl w:val="1"/>
          <w:numId w:val="28"/>
        </w:numPr>
      </w:pPr>
      <w:bookmarkStart w:id="25" w:name="_Toc219712987"/>
      <w:r>
        <w:t>Capital</w:t>
      </w:r>
      <w:r w:rsidR="00A64956">
        <w:t xml:space="preserve"> Projects</w:t>
      </w:r>
      <w:bookmarkEnd w:id="25"/>
    </w:p>
    <w:p w14:paraId="36E51724" w14:textId="772B376C" w:rsidR="004847BA" w:rsidRPr="00352517" w:rsidRDefault="0030108F" w:rsidP="004847BA">
      <w:r w:rsidRPr="182A1F96">
        <w:t xml:space="preserve">Funding is available </w:t>
      </w:r>
      <w:r w:rsidR="000A5D10" w:rsidRPr="182A1F96">
        <w:t>for work to create, enhance and restore habitat, such as pond creation or restoration</w:t>
      </w:r>
      <w:r w:rsidR="009C0065" w:rsidRPr="182A1F96">
        <w:t xml:space="preserve">, fencing for deer protection, </w:t>
      </w:r>
      <w:r w:rsidR="00851E16" w:rsidRPr="182A1F96">
        <w:t xml:space="preserve">the purchase of trees and hedging, </w:t>
      </w:r>
      <w:r w:rsidR="0058243F" w:rsidRPr="182A1F96">
        <w:t xml:space="preserve">equipment </w:t>
      </w:r>
      <w:r w:rsidR="001E59EE" w:rsidRPr="182A1F96">
        <w:t xml:space="preserve">and </w:t>
      </w:r>
      <w:r w:rsidR="00851E16" w:rsidRPr="182A1F96">
        <w:t>machinery for habitat management</w:t>
      </w:r>
      <w:r w:rsidR="004D794D" w:rsidRPr="182A1F96">
        <w:t xml:space="preserve">. </w:t>
      </w:r>
    </w:p>
    <w:p w14:paraId="1146A8E3" w14:textId="77777777" w:rsidR="004D794D" w:rsidRPr="00352517" w:rsidRDefault="004D794D" w:rsidP="004847BA"/>
    <w:p w14:paraId="1719A501" w14:textId="77777777" w:rsidR="008141DF" w:rsidRDefault="008141DF" w:rsidP="004847BA">
      <w:r w:rsidRPr="182A1F96">
        <w:t xml:space="preserve">Funding is available towards land purchase to support habitat creation, retention and enhancement, where this secures or increases public access. </w:t>
      </w:r>
    </w:p>
    <w:p w14:paraId="06AD8D00" w14:textId="77777777" w:rsidR="008141DF" w:rsidRDefault="008141DF" w:rsidP="004847BA"/>
    <w:p w14:paraId="7FD1EFD2" w14:textId="25A4148D" w:rsidR="004D794D" w:rsidRPr="00352517" w:rsidRDefault="004D794D" w:rsidP="004847BA">
      <w:r w:rsidRPr="182A1F96">
        <w:t xml:space="preserve">Funding is not available towards projects where there is no community </w:t>
      </w:r>
      <w:r w:rsidR="00C251FD">
        <w:t xml:space="preserve">or public </w:t>
      </w:r>
      <w:r w:rsidRPr="182A1F96">
        <w:t xml:space="preserve">access. </w:t>
      </w:r>
    </w:p>
    <w:p w14:paraId="0912B2BD" w14:textId="55BF10AF" w:rsidR="004847BA" w:rsidRDefault="004847BA" w:rsidP="00013F8D">
      <w:pPr>
        <w:pStyle w:val="Heading3"/>
        <w:numPr>
          <w:ilvl w:val="1"/>
          <w:numId w:val="28"/>
        </w:numPr>
      </w:pPr>
      <w:bookmarkStart w:id="26" w:name="_Toc219712988"/>
      <w:r>
        <w:t>Revenue</w:t>
      </w:r>
      <w:r w:rsidR="00C156A3">
        <w:t xml:space="preserve"> Costs</w:t>
      </w:r>
      <w:bookmarkEnd w:id="26"/>
    </w:p>
    <w:p w14:paraId="3399050D" w14:textId="1CF71077" w:rsidR="004B5D09" w:rsidRPr="00D76599" w:rsidRDefault="004B5D09" w:rsidP="004B5D09">
      <w:r>
        <w:t>F</w:t>
      </w:r>
      <w:r w:rsidRPr="3641C586">
        <w:t xml:space="preserve">unding is available towards the delivery and running costs of new and existing community environmental groups and services. This may include establishing allotments, projects that support increased access and engagement with the natural environment, improve social contact and improve wellbeing. </w:t>
      </w:r>
    </w:p>
    <w:p w14:paraId="4176D143" w14:textId="77777777" w:rsidR="00C156A3" w:rsidRDefault="00C156A3" w:rsidP="00C156A3"/>
    <w:p w14:paraId="0646D90D" w14:textId="77777777" w:rsidR="00C156A3" w:rsidRDefault="00C156A3" w:rsidP="00C156A3">
      <w:r>
        <w:t>Costs which can be applied for can include the following:</w:t>
      </w:r>
    </w:p>
    <w:p w14:paraId="670175CD" w14:textId="77777777" w:rsidR="00C156A3" w:rsidRDefault="00C156A3" w:rsidP="00C156A3">
      <w:r>
        <w:t xml:space="preserve"> </w:t>
      </w:r>
    </w:p>
    <w:p w14:paraId="3E112E83" w14:textId="3A1AB300" w:rsidR="00C156A3" w:rsidRDefault="00C156A3" w:rsidP="00C156A3">
      <w:pPr>
        <w:pStyle w:val="ListParagraph"/>
        <w:numPr>
          <w:ilvl w:val="0"/>
          <w:numId w:val="26"/>
        </w:numPr>
      </w:pPr>
      <w:r>
        <w:t xml:space="preserve">Management and </w:t>
      </w:r>
      <w:r w:rsidR="0D01B995">
        <w:t>maintenance of habitats, tools and equipment</w:t>
      </w:r>
    </w:p>
    <w:p w14:paraId="45548102" w14:textId="039A6AA2" w:rsidR="3B543C13" w:rsidRDefault="3B543C13" w:rsidP="182A1F96">
      <w:pPr>
        <w:pStyle w:val="ListParagraph"/>
        <w:numPr>
          <w:ilvl w:val="0"/>
          <w:numId w:val="26"/>
        </w:numPr>
      </w:pPr>
      <w:r>
        <w:t>Fuel for powered mac</w:t>
      </w:r>
      <w:r w:rsidR="75F81039">
        <w:t>h</w:t>
      </w:r>
      <w:r>
        <w:t>inery</w:t>
      </w:r>
    </w:p>
    <w:p w14:paraId="7F4AB817" w14:textId="6B634D54" w:rsidR="206549D3" w:rsidRDefault="206549D3" w:rsidP="182A1F96">
      <w:pPr>
        <w:pStyle w:val="ListParagraph"/>
        <w:numPr>
          <w:ilvl w:val="0"/>
          <w:numId w:val="26"/>
        </w:numPr>
      </w:pPr>
      <w:r>
        <w:t>Training relevant to the project, such as certification for tool use and first aid</w:t>
      </w:r>
    </w:p>
    <w:p w14:paraId="231BA5F6" w14:textId="77777777" w:rsidR="00C156A3" w:rsidRDefault="00C156A3" w:rsidP="00C156A3">
      <w:pPr>
        <w:pStyle w:val="ListParagraph"/>
        <w:numPr>
          <w:ilvl w:val="0"/>
          <w:numId w:val="26"/>
        </w:numPr>
      </w:pPr>
      <w:r>
        <w:t>Communications and outreach</w:t>
      </w:r>
    </w:p>
    <w:p w14:paraId="4BD4C987" w14:textId="65C769A7" w:rsidR="28A4CCA5" w:rsidRDefault="28A4CCA5" w:rsidP="182A1F96">
      <w:pPr>
        <w:pStyle w:val="ListParagraph"/>
        <w:numPr>
          <w:ilvl w:val="0"/>
          <w:numId w:val="26"/>
        </w:numPr>
      </w:pPr>
      <w:r>
        <w:t>Volunteer expenses</w:t>
      </w:r>
    </w:p>
    <w:p w14:paraId="0C87F574" w14:textId="3F1C9D7E" w:rsidR="00A64956" w:rsidRPr="00D76599" w:rsidRDefault="1C648BB8" w:rsidP="00A64956">
      <w:pPr>
        <w:pStyle w:val="ListParagraph"/>
        <w:numPr>
          <w:ilvl w:val="0"/>
          <w:numId w:val="26"/>
        </w:numPr>
      </w:pPr>
      <w:r>
        <w:t>Full cost recovery</w:t>
      </w:r>
      <w:r w:rsidR="00097CC9" w:rsidRPr="3641C586">
        <w:t xml:space="preserve"> </w:t>
      </w:r>
    </w:p>
    <w:p w14:paraId="4D9595AE" w14:textId="77777777" w:rsidR="00097CC9" w:rsidRDefault="00097CC9" w:rsidP="00A64956"/>
    <w:p w14:paraId="42FF3AF8" w14:textId="3054A76E" w:rsidR="00097CC9" w:rsidRPr="00A64956" w:rsidRDefault="00097CC9" w:rsidP="00812343">
      <w:pPr>
        <w:spacing w:after="240"/>
      </w:pPr>
      <w:r>
        <w:t>Ineligible projects and costs include the following:</w:t>
      </w:r>
    </w:p>
    <w:p w14:paraId="09A22782" w14:textId="6D9333A3" w:rsidR="004B5D09" w:rsidRDefault="004B5D09" w:rsidP="00A64956">
      <w:pPr>
        <w:pStyle w:val="NoSpacing"/>
        <w:numPr>
          <w:ilvl w:val="0"/>
          <w:numId w:val="22"/>
        </w:numPr>
        <w:rPr>
          <w:rStyle w:val="normaltextrun"/>
        </w:rPr>
      </w:pPr>
      <w:r>
        <w:rPr>
          <w:rStyle w:val="normaltextrun"/>
        </w:rPr>
        <w:lastRenderedPageBreak/>
        <w:t>Core running costs</w:t>
      </w:r>
    </w:p>
    <w:p w14:paraId="33334005" w14:textId="192A5F99" w:rsidR="00A64956" w:rsidRDefault="00A64956" w:rsidP="00A64956">
      <w:pPr>
        <w:pStyle w:val="NoSpacing"/>
        <w:numPr>
          <w:ilvl w:val="0"/>
          <w:numId w:val="22"/>
        </w:numPr>
        <w:rPr>
          <w:rStyle w:val="normaltextrun"/>
        </w:rPr>
      </w:pPr>
      <w:r>
        <w:rPr>
          <w:rStyle w:val="normaltextrun"/>
        </w:rPr>
        <w:t>Purchase of equipment where there is no clear evidence of need</w:t>
      </w:r>
    </w:p>
    <w:p w14:paraId="574A1E45" w14:textId="139708C1" w:rsidR="004847BA" w:rsidRPr="001216AA" w:rsidRDefault="00A64956" w:rsidP="004847BA">
      <w:pPr>
        <w:pStyle w:val="NoSpacing"/>
        <w:numPr>
          <w:ilvl w:val="0"/>
          <w:numId w:val="22"/>
        </w:numPr>
      </w:pPr>
      <w:r>
        <w:rPr>
          <w:rStyle w:val="normaltextrun"/>
        </w:rPr>
        <w:t>Fundraising events</w:t>
      </w:r>
    </w:p>
    <w:p w14:paraId="7DB3CC5A" w14:textId="5D0B1238" w:rsidR="00A31218" w:rsidRDefault="00082D07" w:rsidP="00013F8D">
      <w:pPr>
        <w:pStyle w:val="Heading3"/>
        <w:numPr>
          <w:ilvl w:val="1"/>
          <w:numId w:val="28"/>
        </w:numPr>
      </w:pPr>
      <w:bookmarkStart w:id="27" w:name="_Toc165041148"/>
      <w:bookmarkStart w:id="28" w:name="_Toc219712989"/>
      <w:r>
        <w:t>Process</w:t>
      </w:r>
      <w:bookmarkEnd w:id="27"/>
      <w:bookmarkEnd w:id="28"/>
    </w:p>
    <w:p w14:paraId="7B10FA1D" w14:textId="3D73F19D" w:rsidR="007C2344" w:rsidRPr="00A54F10" w:rsidRDefault="00A31218" w:rsidP="182A1F96">
      <w:r>
        <w:t xml:space="preserve">There will </w:t>
      </w:r>
      <w:r w:rsidR="000F3A4C">
        <w:t xml:space="preserve">ordinarily </w:t>
      </w:r>
      <w:r w:rsidR="007C2344">
        <w:t xml:space="preserve">be </w:t>
      </w:r>
      <w:r w:rsidR="00CC5207">
        <w:t>tw</w:t>
      </w:r>
      <w:r w:rsidR="00A54F10">
        <w:t xml:space="preserve">o </w:t>
      </w:r>
      <w:r>
        <w:t>application window</w:t>
      </w:r>
      <w:r w:rsidR="00A54F10">
        <w:t>s</w:t>
      </w:r>
      <w:r>
        <w:t xml:space="preserve"> per financial year</w:t>
      </w:r>
      <w:r w:rsidR="007C2344">
        <w:t xml:space="preserve">. </w:t>
      </w:r>
      <w:r w:rsidR="7AD960D5">
        <w:t>However, the fund will only be open for one application window in the financial year ending March 2026.</w:t>
      </w:r>
      <w:r w:rsidR="006F41AE">
        <w:t xml:space="preserve"> This opens on </w:t>
      </w:r>
      <w:r w:rsidR="00A21EA5">
        <w:t>19</w:t>
      </w:r>
      <w:r w:rsidR="00A21EA5" w:rsidRPr="00CE5971">
        <w:rPr>
          <w:vertAlign w:val="superscript"/>
        </w:rPr>
        <w:t>th</w:t>
      </w:r>
      <w:r w:rsidR="00A21EA5">
        <w:t xml:space="preserve"> January </w:t>
      </w:r>
      <w:r w:rsidR="003758DB">
        <w:t xml:space="preserve">and closes on </w:t>
      </w:r>
      <w:r w:rsidR="00BD291F">
        <w:t>16</w:t>
      </w:r>
      <w:r w:rsidR="00BD291F" w:rsidRPr="00CE5971">
        <w:rPr>
          <w:vertAlign w:val="superscript"/>
        </w:rPr>
        <w:t>th</w:t>
      </w:r>
      <w:r w:rsidR="00BD291F">
        <w:t xml:space="preserve"> March.</w:t>
      </w:r>
    </w:p>
    <w:p w14:paraId="038C542D" w14:textId="63F702B8" w:rsidR="007C2344" w:rsidRPr="00A54F10" w:rsidRDefault="007C2344" w:rsidP="182A1F96"/>
    <w:p w14:paraId="0F45503A" w14:textId="44D6EB7B" w:rsidR="007C2344" w:rsidRPr="00A54F10" w:rsidRDefault="0A0373C8" w:rsidP="182A1F96">
      <w:r>
        <w:t xml:space="preserve">The first application window </w:t>
      </w:r>
      <w:r w:rsidR="502E4078">
        <w:t xml:space="preserve">in the </w:t>
      </w:r>
      <w:r w:rsidR="6E706B49">
        <w:t>2026-2027</w:t>
      </w:r>
      <w:r w:rsidR="1473A35A">
        <w:t xml:space="preserve"> fi</w:t>
      </w:r>
      <w:r w:rsidR="502E4078">
        <w:t xml:space="preserve">nancial year </w:t>
      </w:r>
      <w:r>
        <w:t xml:space="preserve">will open on </w:t>
      </w:r>
      <w:r w:rsidR="00D0059A">
        <w:t>15</w:t>
      </w:r>
      <w:r w:rsidR="00D0059A" w:rsidRPr="00CE5971">
        <w:rPr>
          <w:vertAlign w:val="superscript"/>
        </w:rPr>
        <w:t>th</w:t>
      </w:r>
      <w:r w:rsidR="00D0059A">
        <w:t xml:space="preserve"> June</w:t>
      </w:r>
      <w:r w:rsidR="7A233034">
        <w:t xml:space="preserve"> and close on </w:t>
      </w:r>
      <w:r w:rsidR="00451FF6">
        <w:t>10</w:t>
      </w:r>
      <w:r w:rsidR="00451FF6" w:rsidRPr="00CE5971">
        <w:rPr>
          <w:vertAlign w:val="superscript"/>
        </w:rPr>
        <w:t>th</w:t>
      </w:r>
      <w:r w:rsidR="00451FF6">
        <w:t xml:space="preserve"> August</w:t>
      </w:r>
      <w:r>
        <w:t xml:space="preserve">. </w:t>
      </w:r>
      <w:r w:rsidR="776677AD">
        <w:t>Successful applicants will be awarded funding for the 2026/27 financial year.</w:t>
      </w:r>
    </w:p>
    <w:p w14:paraId="7E929327" w14:textId="1C2DE6ED" w:rsidR="007C2344" w:rsidRPr="00A54F10" w:rsidRDefault="007C2344" w:rsidP="00A31218"/>
    <w:p w14:paraId="1E23A992" w14:textId="4DF97FAC" w:rsidR="00EE2367" w:rsidRPr="00A31218" w:rsidRDefault="00EE2367" w:rsidP="00EE2367">
      <w:r>
        <w:t xml:space="preserve">The </w:t>
      </w:r>
      <w:r w:rsidR="755F1D6E">
        <w:t>second</w:t>
      </w:r>
      <w:r>
        <w:t xml:space="preserve"> application window will open </w:t>
      </w:r>
      <w:r w:rsidR="001D144B">
        <w:t>16</w:t>
      </w:r>
      <w:r w:rsidR="001D144B" w:rsidRPr="00CE5971">
        <w:rPr>
          <w:vertAlign w:val="superscript"/>
        </w:rPr>
        <w:t>th</w:t>
      </w:r>
      <w:r w:rsidR="001D144B">
        <w:t xml:space="preserve"> November</w:t>
      </w:r>
      <w:r>
        <w:t xml:space="preserve"> and close </w:t>
      </w:r>
      <w:r w:rsidR="006857F9">
        <w:t>1</w:t>
      </w:r>
      <w:r w:rsidR="00D27389">
        <w:t>8</w:t>
      </w:r>
      <w:r w:rsidR="00D27389" w:rsidRPr="00CE5971">
        <w:rPr>
          <w:vertAlign w:val="superscript"/>
        </w:rPr>
        <w:t>th</w:t>
      </w:r>
      <w:r w:rsidR="00D27389">
        <w:t xml:space="preserve"> January 2027</w:t>
      </w:r>
      <w:r>
        <w:t>.</w:t>
      </w:r>
      <w:r w:rsidR="064D7C08">
        <w:t xml:space="preserve"> Subsequent windows will be confirmed at a later date. </w:t>
      </w:r>
    </w:p>
    <w:p w14:paraId="4B7171B9" w14:textId="77777777" w:rsidR="00EB6203" w:rsidRDefault="00EB6203" w:rsidP="00013F8D">
      <w:pPr>
        <w:pStyle w:val="Heading3"/>
        <w:numPr>
          <w:ilvl w:val="1"/>
          <w:numId w:val="28"/>
        </w:numPr>
      </w:pPr>
      <w:bookmarkStart w:id="29" w:name="_Toc219712990"/>
      <w:r>
        <w:t>Pre-Application</w:t>
      </w:r>
      <w:bookmarkEnd w:id="29"/>
    </w:p>
    <w:p w14:paraId="6694840D" w14:textId="4BF8366D" w:rsidR="00082D07" w:rsidRDefault="00FD5228" w:rsidP="00082D07">
      <w:r>
        <w:t xml:space="preserve">Applicants are required to submit a </w:t>
      </w:r>
      <w:hyperlink r:id="rId14" w:history="1">
        <w:r w:rsidRPr="00734F44">
          <w:rPr>
            <w:rStyle w:val="Hyperlink"/>
          </w:rPr>
          <w:t>Grant Enquiry Form</w:t>
        </w:r>
      </w:hyperlink>
      <w:r w:rsidR="000D0BC8">
        <w:t xml:space="preserve"> </w:t>
      </w:r>
      <w:r>
        <w:t xml:space="preserve">prior to submitting a full application. Applicants may wish to have pre-application discussions with the Grants Team. </w:t>
      </w:r>
      <w:r w:rsidR="00EB6203">
        <w:t>Site visits to prospective projects may also be available.</w:t>
      </w:r>
    </w:p>
    <w:p w14:paraId="7B563994" w14:textId="77777777" w:rsidR="008C734C" w:rsidRPr="00F043C8" w:rsidRDefault="008C734C" w:rsidP="00013F8D">
      <w:pPr>
        <w:pStyle w:val="ListParagraph"/>
        <w:keepNext/>
        <w:keepLines/>
        <w:numPr>
          <w:ilvl w:val="1"/>
          <w:numId w:val="28"/>
        </w:numPr>
        <w:spacing w:before="200" w:after="120"/>
        <w:outlineLvl w:val="2"/>
        <w:rPr>
          <w:rFonts w:eastAsia="MS Gothic"/>
          <w:b/>
          <w:bCs w:val="0"/>
          <w:color w:val="76923C"/>
        </w:rPr>
      </w:pPr>
      <w:bookmarkStart w:id="30" w:name="_Toc219712991"/>
      <w:r w:rsidRPr="00F043C8">
        <w:rPr>
          <w:rFonts w:eastAsia="MS Gothic"/>
          <w:b/>
          <w:bCs w:val="0"/>
          <w:color w:val="76923C"/>
        </w:rPr>
        <w:t>Application Process</w:t>
      </w:r>
      <w:bookmarkEnd w:id="30"/>
    </w:p>
    <w:p w14:paraId="5EEC4BE0" w14:textId="63E00E6E" w:rsidR="00FD5228" w:rsidRDefault="00FD5228" w:rsidP="008C734C">
      <w:pPr>
        <w:rPr>
          <w:lang w:eastAsia="en-GB"/>
        </w:rPr>
      </w:pPr>
      <w:r>
        <w:rPr>
          <w:lang w:eastAsia="en-GB"/>
        </w:rPr>
        <w:t xml:space="preserve">Applications will be invited following the submission of an eligible Grant Enquiry Form. </w:t>
      </w:r>
    </w:p>
    <w:p w14:paraId="513AD4D0" w14:textId="77777777" w:rsidR="00FD5228" w:rsidRDefault="00FD5228" w:rsidP="008C734C">
      <w:pPr>
        <w:rPr>
          <w:lang w:eastAsia="en-GB"/>
        </w:rPr>
      </w:pPr>
    </w:p>
    <w:p w14:paraId="35EBD69B" w14:textId="19975D8B" w:rsidR="008C734C" w:rsidRDefault="008C734C" w:rsidP="008C734C">
      <w:pPr>
        <w:rPr>
          <w:lang w:eastAsia="en-GB"/>
        </w:rPr>
      </w:pPr>
      <w:r w:rsidRPr="00130202">
        <w:rPr>
          <w:lang w:eastAsia="en-GB"/>
        </w:rPr>
        <w:t xml:space="preserve">Completed grant applications to be emailed to: </w:t>
      </w:r>
      <w:hyperlink r:id="rId15">
        <w:r w:rsidRPr="7DE57E6F">
          <w:rPr>
            <w:rStyle w:val="Hyperlink"/>
            <w:rFonts w:eastAsia="Arial"/>
            <w:lang w:eastAsia="en-GB"/>
          </w:rPr>
          <w:t>BMSDCGrants@baberghmidsuffolk.gov.uk</w:t>
        </w:r>
      </w:hyperlink>
      <w:r w:rsidRPr="00130202">
        <w:rPr>
          <w:lang w:eastAsia="en-GB"/>
        </w:rPr>
        <w:t xml:space="preserve"> by no later than</w:t>
      </w:r>
      <w:r>
        <w:rPr>
          <w:lang w:eastAsia="en-GB"/>
        </w:rPr>
        <w:t xml:space="preserve"> the </w:t>
      </w:r>
      <w:r w:rsidR="00AF547A">
        <w:rPr>
          <w:lang w:eastAsia="en-GB"/>
        </w:rPr>
        <w:t>stipulated deadline.</w:t>
      </w:r>
      <w:r>
        <w:rPr>
          <w:lang w:eastAsia="en-GB"/>
        </w:rPr>
        <w:t xml:space="preserve"> </w:t>
      </w:r>
    </w:p>
    <w:p w14:paraId="3394CB41" w14:textId="77777777" w:rsidR="008C734C" w:rsidRDefault="008C734C" w:rsidP="008C734C">
      <w:pPr>
        <w:rPr>
          <w:lang w:eastAsia="en-GB"/>
        </w:rPr>
      </w:pPr>
    </w:p>
    <w:p w14:paraId="0CB0F290" w14:textId="5339BA5F" w:rsidR="008C734C" w:rsidRDefault="008C734C" w:rsidP="00082D07">
      <w:pPr>
        <w:rPr>
          <w:lang w:eastAsia="en-GB"/>
        </w:rPr>
      </w:pPr>
      <w:r w:rsidRPr="00130202">
        <w:rPr>
          <w:lang w:eastAsia="en-GB"/>
        </w:rPr>
        <w:t>Each completed application form to be accompanied by a copy of latest accounts and (if a capital project) a minimum of 2 quotes</w:t>
      </w:r>
      <w:r w:rsidRPr="00130202">
        <w:rPr>
          <w:color w:val="000000"/>
          <w:lang w:eastAsia="en-GB"/>
        </w:rPr>
        <w:t xml:space="preserve"> for any proposed works, or a valid reason if a single quote is provided</w:t>
      </w:r>
      <w:r w:rsidR="00786E8F">
        <w:rPr>
          <w:color w:val="000000"/>
          <w:lang w:eastAsia="en-GB"/>
        </w:rPr>
        <w:t>. Copies of Policies</w:t>
      </w:r>
      <w:r w:rsidR="00AA2F3A">
        <w:rPr>
          <w:color w:val="000000"/>
          <w:lang w:eastAsia="en-GB"/>
        </w:rPr>
        <w:t xml:space="preserve"> (Equal Opportunities, Health &amp; Safety, Child and Adult Safeguarding)</w:t>
      </w:r>
      <w:r w:rsidR="00786E8F">
        <w:rPr>
          <w:color w:val="000000"/>
          <w:lang w:eastAsia="en-GB"/>
        </w:rPr>
        <w:t xml:space="preserve"> should also be linked to, or provided. </w:t>
      </w:r>
    </w:p>
    <w:p w14:paraId="3CF3584F" w14:textId="77777777" w:rsidR="007E736A" w:rsidRPr="00F043C8" w:rsidRDefault="007E736A" w:rsidP="00013F8D">
      <w:pPr>
        <w:pStyle w:val="ListParagraph"/>
        <w:keepNext/>
        <w:keepLines/>
        <w:numPr>
          <w:ilvl w:val="1"/>
          <w:numId w:val="28"/>
        </w:numPr>
        <w:spacing w:before="200" w:after="120"/>
        <w:outlineLvl w:val="2"/>
        <w:rPr>
          <w:rFonts w:eastAsia="MS Gothic"/>
          <w:b/>
          <w:color w:val="76923C"/>
        </w:rPr>
      </w:pPr>
      <w:bookmarkStart w:id="31" w:name="_Toc219712992"/>
      <w:r w:rsidRPr="00F043C8">
        <w:rPr>
          <w:rFonts w:eastAsia="MS Gothic"/>
          <w:b/>
          <w:color w:val="76923C"/>
        </w:rPr>
        <w:t>Assessment</w:t>
      </w:r>
      <w:bookmarkEnd w:id="31"/>
    </w:p>
    <w:p w14:paraId="44AF70EE" w14:textId="7C664572" w:rsidR="008B7E80" w:rsidRDefault="008B7E80" w:rsidP="008B7E80">
      <w:pPr>
        <w:spacing w:after="160" w:line="259" w:lineRule="auto"/>
        <w:rPr>
          <w:rFonts w:eastAsia="Calibri"/>
        </w:rPr>
      </w:pPr>
      <w:r w:rsidRPr="43E4187A">
        <w:rPr>
          <w:rFonts w:eastAsia="Calibri"/>
        </w:rPr>
        <w:t>All applications will be scored by a publicly available scoring matrix</w:t>
      </w:r>
      <w:r w:rsidR="00B64058" w:rsidRPr="43E4187A">
        <w:rPr>
          <w:rFonts w:eastAsia="Calibri"/>
        </w:rPr>
        <w:t>. A</w:t>
      </w:r>
      <w:r w:rsidRPr="43E4187A">
        <w:rPr>
          <w:rFonts w:eastAsia="Calibri"/>
        </w:rPr>
        <w:t xml:space="preserve">pplications which score under 50% on the Community Nature Recovery Grant Scoring Matrix will not be considered eligible for funding. </w:t>
      </w:r>
    </w:p>
    <w:p w14:paraId="76670E3B" w14:textId="17FD737A" w:rsidR="007627E1" w:rsidRDefault="007627E1" w:rsidP="008B7E80">
      <w:pPr>
        <w:spacing w:after="160" w:line="259" w:lineRule="auto"/>
        <w:rPr>
          <w:rFonts w:eastAsia="Calibri"/>
        </w:rPr>
      </w:pPr>
      <w:r w:rsidRPr="000F1A9D">
        <w:rPr>
          <w:rFonts w:eastAsia="Calibri"/>
        </w:rPr>
        <w:t>A</w:t>
      </w:r>
      <w:r w:rsidR="000504D9" w:rsidRPr="000F1A9D">
        <w:rPr>
          <w:rFonts w:eastAsia="Calibri"/>
        </w:rPr>
        <w:t>ll a</w:t>
      </w:r>
      <w:r w:rsidRPr="000F1A9D">
        <w:rPr>
          <w:rFonts w:eastAsia="Calibri"/>
        </w:rPr>
        <w:t xml:space="preserve">pplications will be required to </w:t>
      </w:r>
      <w:r w:rsidR="004C0032" w:rsidRPr="000F1A9D">
        <w:rPr>
          <w:rFonts w:eastAsia="Calibri"/>
        </w:rPr>
        <w:t xml:space="preserve">support </w:t>
      </w:r>
      <w:r w:rsidR="00F43EAD">
        <w:rPr>
          <w:rFonts w:eastAsia="Calibri"/>
        </w:rPr>
        <w:t xml:space="preserve">key habitats and species identified by </w:t>
      </w:r>
      <w:r w:rsidR="004C0032" w:rsidRPr="000F1A9D">
        <w:rPr>
          <w:rFonts w:eastAsia="Calibri"/>
        </w:rPr>
        <w:t xml:space="preserve">the </w:t>
      </w:r>
      <w:hyperlink r:id="rId16" w:history="1">
        <w:r w:rsidR="00F13F5F" w:rsidRPr="000F1A9D">
          <w:rPr>
            <w:rStyle w:val="Hyperlink"/>
            <w:rFonts w:eastAsia="Calibri"/>
          </w:rPr>
          <w:t>Mid Suffolk Biodiversity Action Plan</w:t>
        </w:r>
      </w:hyperlink>
      <w:r w:rsidR="0040402B" w:rsidRPr="000F1A9D">
        <w:rPr>
          <w:rFonts w:eastAsia="Calibri"/>
        </w:rPr>
        <w:t xml:space="preserve"> </w:t>
      </w:r>
      <w:r w:rsidR="008E4B70" w:rsidRPr="000F1A9D">
        <w:rPr>
          <w:rFonts w:eastAsia="Calibri"/>
        </w:rPr>
        <w:t>(BAP)</w:t>
      </w:r>
      <w:r w:rsidR="008B3781" w:rsidRPr="000F1A9D">
        <w:rPr>
          <w:rFonts w:eastAsia="Calibri"/>
        </w:rPr>
        <w:t>.</w:t>
      </w:r>
      <w:r w:rsidR="000504D9" w:rsidRPr="000F1A9D">
        <w:rPr>
          <w:rFonts w:eastAsia="Calibri"/>
        </w:rPr>
        <w:t xml:space="preserve"> </w:t>
      </w:r>
      <w:r w:rsidR="00776539" w:rsidRPr="000F1A9D">
        <w:rPr>
          <w:rFonts w:eastAsia="Calibri"/>
        </w:rPr>
        <w:t>Priority will be given to applications that demonstrate</w:t>
      </w:r>
      <w:r w:rsidR="00F17BC1" w:rsidRPr="000F1A9D">
        <w:rPr>
          <w:rFonts w:eastAsia="Calibri"/>
        </w:rPr>
        <w:t xml:space="preserve"> clearly how </w:t>
      </w:r>
      <w:r w:rsidR="00EB4F34" w:rsidRPr="000F1A9D">
        <w:rPr>
          <w:rFonts w:eastAsia="Calibri"/>
        </w:rPr>
        <w:t xml:space="preserve">habitats and/or species will </w:t>
      </w:r>
      <w:r w:rsidR="00AB33EC" w:rsidRPr="000F1A9D">
        <w:rPr>
          <w:rFonts w:eastAsia="Calibri"/>
        </w:rPr>
        <w:t xml:space="preserve">directly </w:t>
      </w:r>
      <w:r w:rsidR="00EB4F34" w:rsidRPr="000F1A9D">
        <w:rPr>
          <w:rFonts w:eastAsia="Calibri"/>
        </w:rPr>
        <w:t>benefit from the project.</w:t>
      </w:r>
      <w:r w:rsidR="00F43EAD">
        <w:rPr>
          <w:rFonts w:eastAsia="Calibri"/>
        </w:rPr>
        <w:t xml:space="preserve"> These are:</w:t>
      </w:r>
    </w:p>
    <w:p w14:paraId="534C52F9" w14:textId="1EDC6D3D" w:rsidR="00F43EAD" w:rsidRDefault="00E15CF5" w:rsidP="008B7E80">
      <w:pPr>
        <w:spacing w:after="160" w:line="259" w:lineRule="auto"/>
        <w:rPr>
          <w:rFonts w:eastAsia="Calibri"/>
        </w:rPr>
      </w:pPr>
      <w:r>
        <w:rPr>
          <w:rFonts w:eastAsia="Calibri"/>
        </w:rPr>
        <w:t>Priority</w:t>
      </w:r>
      <w:r w:rsidR="00F43EAD">
        <w:rPr>
          <w:rFonts w:eastAsia="Calibri"/>
        </w:rPr>
        <w:t xml:space="preserve"> Species</w:t>
      </w:r>
    </w:p>
    <w:p w14:paraId="77723B78" w14:textId="3D803704" w:rsidR="00F43EAD" w:rsidRDefault="00E15CF5" w:rsidP="00E15CF5">
      <w:pPr>
        <w:pStyle w:val="ListParagraph"/>
        <w:numPr>
          <w:ilvl w:val="0"/>
          <w:numId w:val="46"/>
        </w:numPr>
        <w:spacing w:after="160" w:line="259" w:lineRule="auto"/>
        <w:rPr>
          <w:rFonts w:eastAsia="Calibri"/>
        </w:rPr>
      </w:pPr>
      <w:r>
        <w:rPr>
          <w:rFonts w:eastAsia="Calibri"/>
        </w:rPr>
        <w:t>Swifts</w:t>
      </w:r>
    </w:p>
    <w:p w14:paraId="68A96C8C" w14:textId="7CD41B08" w:rsidR="00E15CF5" w:rsidRDefault="00E15CF5" w:rsidP="00E15CF5">
      <w:pPr>
        <w:pStyle w:val="ListParagraph"/>
        <w:numPr>
          <w:ilvl w:val="0"/>
          <w:numId w:val="46"/>
        </w:numPr>
        <w:spacing w:after="160" w:line="259" w:lineRule="auto"/>
        <w:rPr>
          <w:rFonts w:eastAsia="Calibri"/>
        </w:rPr>
      </w:pPr>
      <w:r>
        <w:rPr>
          <w:rFonts w:eastAsia="Calibri"/>
        </w:rPr>
        <w:t>Hedgehogs</w:t>
      </w:r>
    </w:p>
    <w:p w14:paraId="48247670" w14:textId="7113260E" w:rsidR="00E15CF5" w:rsidRDefault="00E15CF5" w:rsidP="00E15CF5">
      <w:pPr>
        <w:pStyle w:val="ListParagraph"/>
        <w:numPr>
          <w:ilvl w:val="0"/>
          <w:numId w:val="46"/>
        </w:numPr>
        <w:spacing w:after="160" w:line="259" w:lineRule="auto"/>
        <w:rPr>
          <w:rFonts w:eastAsia="Calibri"/>
        </w:rPr>
      </w:pPr>
      <w:r>
        <w:rPr>
          <w:rFonts w:eastAsia="Calibri"/>
        </w:rPr>
        <w:t>Bumblebees</w:t>
      </w:r>
    </w:p>
    <w:p w14:paraId="6F5E7649" w14:textId="5923DAE8" w:rsidR="00E15CF5" w:rsidRDefault="00E15CF5" w:rsidP="00E15CF5">
      <w:pPr>
        <w:pStyle w:val="ListParagraph"/>
        <w:numPr>
          <w:ilvl w:val="0"/>
          <w:numId w:val="46"/>
        </w:numPr>
        <w:spacing w:after="160" w:line="259" w:lineRule="auto"/>
        <w:rPr>
          <w:rFonts w:eastAsia="Calibri"/>
        </w:rPr>
      </w:pPr>
      <w:r>
        <w:rPr>
          <w:rFonts w:eastAsia="Calibri"/>
        </w:rPr>
        <w:t>Toads</w:t>
      </w:r>
    </w:p>
    <w:p w14:paraId="2A5B5960" w14:textId="5BE5AC08" w:rsidR="00E15CF5" w:rsidRPr="00E15CF5" w:rsidRDefault="00E15CF5" w:rsidP="00E15CF5">
      <w:pPr>
        <w:pStyle w:val="ListParagraph"/>
        <w:numPr>
          <w:ilvl w:val="0"/>
          <w:numId w:val="46"/>
        </w:numPr>
        <w:spacing w:after="160" w:line="259" w:lineRule="auto"/>
        <w:rPr>
          <w:rFonts w:eastAsia="Calibri"/>
        </w:rPr>
      </w:pPr>
      <w:r>
        <w:rPr>
          <w:rFonts w:eastAsia="Calibri"/>
        </w:rPr>
        <w:t>Native Black Poplar</w:t>
      </w:r>
    </w:p>
    <w:p w14:paraId="4FED94A2" w14:textId="38DD4AFD" w:rsidR="00E15CF5" w:rsidRDefault="00E15CF5" w:rsidP="008B7E80">
      <w:pPr>
        <w:spacing w:after="160" w:line="259" w:lineRule="auto"/>
        <w:rPr>
          <w:rFonts w:eastAsia="Calibri"/>
        </w:rPr>
      </w:pPr>
      <w:r>
        <w:rPr>
          <w:rFonts w:eastAsia="Calibri"/>
        </w:rPr>
        <w:t xml:space="preserve">Priority </w:t>
      </w:r>
      <w:r w:rsidR="00F43EAD">
        <w:rPr>
          <w:rFonts w:eastAsia="Calibri"/>
        </w:rPr>
        <w:t>Habitats</w:t>
      </w:r>
    </w:p>
    <w:p w14:paraId="47A532A1" w14:textId="205C6E62" w:rsidR="00E15CF5" w:rsidRDefault="00E15CF5" w:rsidP="00E15CF5">
      <w:pPr>
        <w:pStyle w:val="ListParagraph"/>
        <w:numPr>
          <w:ilvl w:val="0"/>
          <w:numId w:val="45"/>
        </w:numPr>
        <w:spacing w:after="160" w:line="259" w:lineRule="auto"/>
        <w:rPr>
          <w:rFonts w:eastAsia="Calibri"/>
        </w:rPr>
      </w:pPr>
      <w:r>
        <w:rPr>
          <w:rFonts w:eastAsia="Calibri"/>
        </w:rPr>
        <w:t>Arable Field Margins and Hedgerows</w:t>
      </w:r>
    </w:p>
    <w:p w14:paraId="3CC7E293" w14:textId="6B5D982C" w:rsidR="00E15CF5" w:rsidRDefault="00E15CF5" w:rsidP="00E15CF5">
      <w:pPr>
        <w:pStyle w:val="ListParagraph"/>
        <w:numPr>
          <w:ilvl w:val="0"/>
          <w:numId w:val="45"/>
        </w:numPr>
        <w:spacing w:after="160" w:line="259" w:lineRule="auto"/>
        <w:rPr>
          <w:rFonts w:eastAsia="Calibri"/>
        </w:rPr>
      </w:pPr>
      <w:r>
        <w:rPr>
          <w:rFonts w:eastAsia="Calibri"/>
        </w:rPr>
        <w:t>Calcareous Grassland</w:t>
      </w:r>
    </w:p>
    <w:p w14:paraId="238B6065" w14:textId="730ECD46" w:rsidR="00E15CF5" w:rsidRDefault="00E15CF5" w:rsidP="00E15CF5">
      <w:pPr>
        <w:pStyle w:val="ListParagraph"/>
        <w:numPr>
          <w:ilvl w:val="0"/>
          <w:numId w:val="45"/>
        </w:numPr>
        <w:spacing w:after="160" w:line="259" w:lineRule="auto"/>
        <w:rPr>
          <w:rFonts w:eastAsia="Calibri"/>
        </w:rPr>
      </w:pPr>
      <w:r>
        <w:rPr>
          <w:rFonts w:eastAsia="Calibri"/>
        </w:rPr>
        <w:t>Lowland Meadows</w:t>
      </w:r>
    </w:p>
    <w:p w14:paraId="267593B3" w14:textId="270CCB1F" w:rsidR="00E15CF5" w:rsidRDefault="00E15CF5" w:rsidP="00E15CF5">
      <w:pPr>
        <w:pStyle w:val="ListParagraph"/>
        <w:numPr>
          <w:ilvl w:val="0"/>
          <w:numId w:val="45"/>
        </w:numPr>
        <w:spacing w:after="160" w:line="259" w:lineRule="auto"/>
        <w:rPr>
          <w:rFonts w:eastAsia="Calibri"/>
        </w:rPr>
      </w:pPr>
      <w:r>
        <w:rPr>
          <w:rFonts w:eastAsia="Calibri"/>
        </w:rPr>
        <w:lastRenderedPageBreak/>
        <w:t>Open Mosaic (and Natural Regenerating Habitat)</w:t>
      </w:r>
    </w:p>
    <w:p w14:paraId="1921DDC4" w14:textId="07997804" w:rsidR="00E15CF5" w:rsidRDefault="00E15CF5" w:rsidP="00E15CF5">
      <w:pPr>
        <w:pStyle w:val="ListParagraph"/>
        <w:numPr>
          <w:ilvl w:val="0"/>
          <w:numId w:val="45"/>
        </w:numPr>
        <w:spacing w:after="160" w:line="259" w:lineRule="auto"/>
        <w:rPr>
          <w:rFonts w:eastAsia="Calibri"/>
        </w:rPr>
      </w:pPr>
      <w:r>
        <w:rPr>
          <w:rFonts w:eastAsia="Calibri"/>
        </w:rPr>
        <w:t>Ponds</w:t>
      </w:r>
    </w:p>
    <w:p w14:paraId="60EDF749" w14:textId="19D1968F" w:rsidR="00E15CF5" w:rsidRPr="00E15CF5" w:rsidRDefault="00E15CF5" w:rsidP="00E15CF5">
      <w:pPr>
        <w:pStyle w:val="ListParagraph"/>
        <w:numPr>
          <w:ilvl w:val="0"/>
          <w:numId w:val="45"/>
        </w:numPr>
        <w:spacing w:after="160" w:line="259" w:lineRule="auto"/>
        <w:rPr>
          <w:rFonts w:eastAsia="Calibri"/>
        </w:rPr>
      </w:pPr>
      <w:r>
        <w:rPr>
          <w:rFonts w:eastAsia="Calibri"/>
        </w:rPr>
        <w:t>Traditional Orchards</w:t>
      </w:r>
    </w:p>
    <w:p w14:paraId="441ECD05" w14:textId="140DDDCA" w:rsidR="00EB4F34" w:rsidRDefault="00EB4F34" w:rsidP="008B7E80">
      <w:pPr>
        <w:spacing w:after="160" w:line="259" w:lineRule="auto"/>
        <w:rPr>
          <w:rFonts w:eastAsia="Calibri"/>
        </w:rPr>
      </w:pPr>
      <w:r w:rsidRPr="008258D2">
        <w:rPr>
          <w:rFonts w:eastAsia="Calibri"/>
        </w:rPr>
        <w:t xml:space="preserve">Priority will be given to applications that support delivery of the </w:t>
      </w:r>
      <w:hyperlink r:id="rId17">
        <w:r w:rsidR="3D2EF2A3" w:rsidRPr="008258D2">
          <w:rPr>
            <w:rStyle w:val="Hyperlink"/>
            <w:rFonts w:eastAsia="Calibri"/>
          </w:rPr>
          <w:t>Suffolk Local Nature Recovery Strategy</w:t>
        </w:r>
      </w:hyperlink>
      <w:r w:rsidR="005B5E51" w:rsidRPr="008258D2">
        <w:rPr>
          <w:rFonts w:eastAsia="Calibri"/>
        </w:rPr>
        <w:t xml:space="preserve"> </w:t>
      </w:r>
      <w:r w:rsidR="008E4B70" w:rsidRPr="008258D2">
        <w:rPr>
          <w:rFonts w:eastAsia="Calibri"/>
        </w:rPr>
        <w:t>(LNRS</w:t>
      </w:r>
      <w:r w:rsidR="007E79E5" w:rsidRPr="008258D2">
        <w:rPr>
          <w:rFonts w:eastAsia="Calibri"/>
        </w:rPr>
        <w:t>)’s aims and ambitions</w:t>
      </w:r>
      <w:r w:rsidR="007E79E5">
        <w:rPr>
          <w:rFonts w:eastAsia="Calibri"/>
        </w:rPr>
        <w:t>:</w:t>
      </w:r>
    </w:p>
    <w:p w14:paraId="505D6E9F" w14:textId="77777777" w:rsidR="00F6577A" w:rsidRPr="00F9696A" w:rsidRDefault="00F6577A" w:rsidP="00F6577A">
      <w:pPr>
        <w:pStyle w:val="ListParagraph"/>
        <w:numPr>
          <w:ilvl w:val="0"/>
          <w:numId w:val="38"/>
        </w:numPr>
      </w:pPr>
      <w:r w:rsidRPr="00F9696A">
        <w:t xml:space="preserve">Create, enhance and expand priority habitats </w:t>
      </w:r>
    </w:p>
    <w:p w14:paraId="2B69ADA5" w14:textId="77777777" w:rsidR="00F6577A" w:rsidRPr="00F9696A" w:rsidRDefault="00F6577A" w:rsidP="00F6577A">
      <w:pPr>
        <w:pStyle w:val="ListParagraph"/>
        <w:numPr>
          <w:ilvl w:val="0"/>
          <w:numId w:val="38"/>
        </w:numPr>
      </w:pPr>
      <w:r w:rsidRPr="00F9696A">
        <w:t xml:space="preserve">Reconnect fragmented landscapes </w:t>
      </w:r>
    </w:p>
    <w:p w14:paraId="10374B4A" w14:textId="77777777" w:rsidR="00F6577A" w:rsidRPr="00F9696A" w:rsidRDefault="00F6577A" w:rsidP="00F6577A">
      <w:pPr>
        <w:pStyle w:val="ListParagraph"/>
        <w:numPr>
          <w:ilvl w:val="0"/>
          <w:numId w:val="38"/>
        </w:numPr>
      </w:pPr>
      <w:r w:rsidRPr="00F9696A">
        <w:t xml:space="preserve">Recover and protect key species </w:t>
      </w:r>
    </w:p>
    <w:p w14:paraId="34502023" w14:textId="77777777" w:rsidR="00F6577A" w:rsidRPr="00F9696A" w:rsidRDefault="00F6577A" w:rsidP="00F6577A">
      <w:pPr>
        <w:pStyle w:val="ListParagraph"/>
        <w:numPr>
          <w:ilvl w:val="0"/>
          <w:numId w:val="38"/>
        </w:numPr>
      </w:pPr>
      <w:r w:rsidRPr="00F9696A">
        <w:t xml:space="preserve">Support sustainable farming and land management </w:t>
      </w:r>
    </w:p>
    <w:p w14:paraId="00EDB8C8" w14:textId="77777777" w:rsidR="00F6577A" w:rsidRPr="00F9696A" w:rsidRDefault="00F6577A" w:rsidP="00F6577A">
      <w:pPr>
        <w:pStyle w:val="ListParagraph"/>
        <w:numPr>
          <w:ilvl w:val="0"/>
          <w:numId w:val="38"/>
        </w:numPr>
      </w:pPr>
      <w:r w:rsidRPr="00F9696A">
        <w:t xml:space="preserve">Restore wetlands, rivers, and peatlands </w:t>
      </w:r>
    </w:p>
    <w:p w14:paraId="3AD690DF" w14:textId="77777777" w:rsidR="00F6577A" w:rsidRPr="00F9696A" w:rsidRDefault="00F6577A" w:rsidP="00F6577A">
      <w:pPr>
        <w:pStyle w:val="ListParagraph"/>
        <w:numPr>
          <w:ilvl w:val="0"/>
          <w:numId w:val="38"/>
        </w:numPr>
      </w:pPr>
      <w:r w:rsidRPr="00F9696A">
        <w:t xml:space="preserve">Safeguard and enhance coastal habitats </w:t>
      </w:r>
    </w:p>
    <w:p w14:paraId="5480880A" w14:textId="77777777" w:rsidR="00F6577A" w:rsidRPr="00F9696A" w:rsidRDefault="00F6577A" w:rsidP="00F6577A">
      <w:pPr>
        <w:pStyle w:val="ListParagraph"/>
        <w:numPr>
          <w:ilvl w:val="0"/>
          <w:numId w:val="38"/>
        </w:numPr>
      </w:pPr>
      <w:r w:rsidRPr="00F9696A">
        <w:t xml:space="preserve">Expand woodland and tree cover </w:t>
      </w:r>
    </w:p>
    <w:p w14:paraId="61EFC272" w14:textId="77777777" w:rsidR="00F6577A" w:rsidRPr="00F9696A" w:rsidRDefault="00F6577A" w:rsidP="00F6577A">
      <w:pPr>
        <w:pStyle w:val="ListParagraph"/>
        <w:numPr>
          <w:ilvl w:val="0"/>
          <w:numId w:val="38"/>
        </w:numPr>
      </w:pPr>
      <w:r w:rsidRPr="00F9696A">
        <w:t xml:space="preserve">Integrate nature into towns and cities </w:t>
      </w:r>
    </w:p>
    <w:p w14:paraId="46036EF3" w14:textId="77777777" w:rsidR="00F6577A" w:rsidRPr="00F9696A" w:rsidRDefault="00F6577A" w:rsidP="00F6577A">
      <w:pPr>
        <w:pStyle w:val="ListParagraph"/>
        <w:numPr>
          <w:ilvl w:val="0"/>
          <w:numId w:val="38"/>
        </w:numPr>
      </w:pPr>
      <w:r w:rsidRPr="00F9696A">
        <w:t xml:space="preserve">Empower communities and landowners </w:t>
      </w:r>
    </w:p>
    <w:p w14:paraId="59E22FB0" w14:textId="184F7DD9" w:rsidR="0086684B" w:rsidRDefault="00F6577A" w:rsidP="00F6577A">
      <w:pPr>
        <w:pStyle w:val="ListParagraph"/>
        <w:numPr>
          <w:ilvl w:val="0"/>
          <w:numId w:val="38"/>
        </w:numPr>
      </w:pPr>
      <w:r w:rsidRPr="00F9696A">
        <w:t>Deliver co-benefits for climate, health, and the economy</w:t>
      </w:r>
    </w:p>
    <w:p w14:paraId="14718B68" w14:textId="77777777" w:rsidR="00167939" w:rsidRDefault="00167939" w:rsidP="00167939"/>
    <w:p w14:paraId="216BB33D" w14:textId="77777777" w:rsidR="00D172F7" w:rsidRDefault="00CB5106" w:rsidP="008B7E80">
      <w:pPr>
        <w:spacing w:after="160" w:line="259" w:lineRule="auto"/>
        <w:rPr>
          <w:rFonts w:eastAsia="Calibri"/>
        </w:rPr>
      </w:pPr>
      <w:r>
        <w:rPr>
          <w:rFonts w:eastAsia="Calibri"/>
        </w:rPr>
        <w:t xml:space="preserve">The </w:t>
      </w:r>
      <w:hyperlink r:id="rId18" w:history="1">
        <w:r w:rsidRPr="009D2EE6">
          <w:rPr>
            <w:rStyle w:val="Hyperlink"/>
            <w:rFonts w:eastAsia="Calibri"/>
          </w:rPr>
          <w:t>LNRS</w:t>
        </w:r>
        <w:r w:rsidR="00810AAE" w:rsidRPr="009D2EE6">
          <w:rPr>
            <w:rStyle w:val="Hyperlink"/>
            <w:rFonts w:eastAsia="Calibri"/>
          </w:rPr>
          <w:t>’s Mapping Tool</w:t>
        </w:r>
      </w:hyperlink>
      <w:r w:rsidR="00810AAE">
        <w:rPr>
          <w:rFonts w:eastAsia="Calibri"/>
        </w:rPr>
        <w:t xml:space="preserve"> shows a breakdown of areas within Mid Suffolk which are considered</w:t>
      </w:r>
      <w:r w:rsidR="009D2EE6">
        <w:rPr>
          <w:rFonts w:eastAsia="Calibri"/>
        </w:rPr>
        <w:t xml:space="preserve"> Areas of Particular Importance for Biodiversity (APIB) or Areas that Could Become Important for Biodiversity (ACB). </w:t>
      </w:r>
      <w:r w:rsidR="00F74BC8">
        <w:rPr>
          <w:rFonts w:eastAsia="Calibri"/>
        </w:rPr>
        <w:t xml:space="preserve">Applicants are asked to </w:t>
      </w:r>
      <w:r w:rsidR="00D73A66">
        <w:rPr>
          <w:rFonts w:eastAsia="Calibri"/>
        </w:rPr>
        <w:t xml:space="preserve">identify whether </w:t>
      </w:r>
      <w:r w:rsidR="008169B2">
        <w:rPr>
          <w:rFonts w:eastAsia="Calibri"/>
        </w:rPr>
        <w:t xml:space="preserve">their project takes place within an area considered an APIB or ACB, with priority afforded to those projects which </w:t>
      </w:r>
      <w:r w:rsidR="007170C2">
        <w:rPr>
          <w:rFonts w:eastAsia="Calibri"/>
        </w:rPr>
        <w:t xml:space="preserve">clearly take into consideration the recommendations </w:t>
      </w:r>
      <w:r w:rsidR="00A84DA2">
        <w:rPr>
          <w:rFonts w:eastAsia="Calibri"/>
        </w:rPr>
        <w:t>of the LNRS.</w:t>
      </w:r>
    </w:p>
    <w:p w14:paraId="2DB3C472" w14:textId="57C7A758" w:rsidR="00CB5106" w:rsidRDefault="00D172F7" w:rsidP="008B7E80">
      <w:pPr>
        <w:spacing w:after="160" w:line="259" w:lineRule="auto"/>
        <w:rPr>
          <w:rFonts w:eastAsia="Calibri"/>
        </w:rPr>
      </w:pPr>
      <w:r w:rsidRPr="00D172F7">
        <w:rPr>
          <w:rFonts w:eastAsia="Calibri"/>
          <w:noProof/>
        </w:rPr>
        <w:drawing>
          <wp:inline distT="0" distB="0" distL="0" distR="0" wp14:anchorId="70421784" wp14:editId="3B9F129A">
            <wp:extent cx="6645910" cy="4583430"/>
            <wp:effectExtent l="19050" t="19050" r="21590" b="26670"/>
            <wp:docPr id="1826332153"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32153" name="Picture 1">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6645910" cy="4583430"/>
                    </a:xfrm>
                    <a:prstGeom prst="rect">
                      <a:avLst/>
                    </a:prstGeom>
                    <a:ln w="6350">
                      <a:solidFill>
                        <a:schemeClr val="tx1"/>
                      </a:solidFill>
                    </a:ln>
                  </pic:spPr>
                </pic:pic>
              </a:graphicData>
            </a:graphic>
          </wp:inline>
        </w:drawing>
      </w:r>
    </w:p>
    <w:p w14:paraId="302B0555" w14:textId="0FA0FA6C" w:rsidR="008E4B70" w:rsidRDefault="008E4B70" w:rsidP="008B7E80">
      <w:pPr>
        <w:spacing w:after="160" w:line="259" w:lineRule="auto"/>
        <w:rPr>
          <w:rFonts w:eastAsia="Calibri"/>
        </w:rPr>
      </w:pPr>
      <w:r>
        <w:rPr>
          <w:rFonts w:eastAsia="Calibri"/>
        </w:rPr>
        <w:t>Priority will be given to applications that both support the Mid Suffolk BAP and the Suffolk LNRS.</w:t>
      </w:r>
    </w:p>
    <w:p w14:paraId="734E899D" w14:textId="3CA7B2CC" w:rsidR="007E736A" w:rsidRPr="005A1BEC" w:rsidRDefault="007E736A" w:rsidP="00013F8D">
      <w:pPr>
        <w:pStyle w:val="Heading3"/>
        <w:numPr>
          <w:ilvl w:val="1"/>
          <w:numId w:val="28"/>
        </w:numPr>
      </w:pPr>
      <w:bookmarkStart w:id="32" w:name="_Toc219712993"/>
      <w:r w:rsidRPr="005A1BEC">
        <w:lastRenderedPageBreak/>
        <w:t>Payment</w:t>
      </w:r>
      <w:bookmarkEnd w:id="32"/>
    </w:p>
    <w:p w14:paraId="7CB2C323" w14:textId="0D2C4033" w:rsidR="00965320" w:rsidRDefault="003B66EB" w:rsidP="007E736A">
      <w:r>
        <w:t>For revenue</w:t>
      </w:r>
      <w:r w:rsidR="00D25B5C">
        <w:t xml:space="preserve"> and pre-project</w:t>
      </w:r>
      <w:r>
        <w:t xml:space="preserve"> cost applications, funding will be released on receipt of a signed offer letter. For </w:t>
      </w:r>
      <w:r w:rsidR="00D25B5C">
        <w:t>c</w:t>
      </w:r>
      <w:r>
        <w:t>apital applications, funding will be released on receipt of invoices/receipts showing that expenditure has taken place. Projects must complete within 12 months of funding being awarded</w:t>
      </w:r>
      <w:r w:rsidR="00537C09">
        <w:t>, unless otherwise stated</w:t>
      </w:r>
      <w:r>
        <w:t xml:space="preserve">. </w:t>
      </w:r>
    </w:p>
    <w:p w14:paraId="5157030C" w14:textId="77777777" w:rsidR="00412803" w:rsidRDefault="00412803" w:rsidP="00965320"/>
    <w:p w14:paraId="663D947B" w14:textId="77777777" w:rsidR="00A31218" w:rsidRPr="00767FEE" w:rsidRDefault="00A31218" w:rsidP="00A31218">
      <w:r w:rsidRPr="00767FEE">
        <w:t>If any service/project fails to meet any of the conditions contained in the grant offer letter or the agreed targets/outputs, then consideration will be given to the grant offer being withdrawn and any grant monies already paid being recovered together with any interest applicable.</w:t>
      </w:r>
    </w:p>
    <w:p w14:paraId="54B9202C" w14:textId="698A3435" w:rsidR="00392DF9" w:rsidRDefault="00392DF9" w:rsidP="00392DF9"/>
    <w:p w14:paraId="7601CC63" w14:textId="3CAE7853" w:rsidR="00392DF9" w:rsidRDefault="00392DF9" w:rsidP="00013F8D">
      <w:pPr>
        <w:pStyle w:val="Heading1"/>
        <w:numPr>
          <w:ilvl w:val="0"/>
          <w:numId w:val="28"/>
        </w:numPr>
      </w:pPr>
      <w:bookmarkStart w:id="33" w:name="_Toc165041158"/>
      <w:bookmarkStart w:id="34" w:name="_Toc219712994"/>
      <w:r>
        <w:t>Contact</w:t>
      </w:r>
      <w:bookmarkEnd w:id="33"/>
      <w:bookmarkEnd w:id="34"/>
    </w:p>
    <w:p w14:paraId="0C4AD961" w14:textId="2E820DD2" w:rsidR="00392DF9" w:rsidRDefault="00392DF9" w:rsidP="00392DF9"/>
    <w:p w14:paraId="30C9A10E" w14:textId="1BCDCA83" w:rsidR="00392DF9" w:rsidRPr="00392DF9" w:rsidRDefault="009950C6" w:rsidP="00392DF9">
      <w:r>
        <w:t>If you have any queries</w:t>
      </w:r>
      <w:r w:rsidR="007E5211">
        <w:t>,</w:t>
      </w:r>
      <w:r>
        <w:t xml:space="preserve"> would like</w:t>
      </w:r>
      <w:r w:rsidR="007E5211">
        <w:t xml:space="preserve"> more information or would like to discuss a potential project</w:t>
      </w:r>
      <w:r w:rsidR="00DA4026">
        <w:t xml:space="preserve"> and funding application</w:t>
      </w:r>
      <w:r w:rsidR="00392DF9">
        <w:t>, please email</w:t>
      </w:r>
      <w:r w:rsidR="00DA4026">
        <w:t xml:space="preserve"> the Grants Team at</w:t>
      </w:r>
      <w:r w:rsidR="00392DF9">
        <w:t xml:space="preserve"> </w:t>
      </w:r>
      <w:hyperlink r:id="rId20">
        <w:r w:rsidR="00392DF9" w:rsidRPr="2750D173">
          <w:rPr>
            <w:rStyle w:val="Hyperlink"/>
          </w:rPr>
          <w:t>BMSDCGrants@baberghmidsuffolk.gov.uk</w:t>
        </w:r>
      </w:hyperlink>
      <w:r w:rsidR="00DA4026">
        <w:rPr>
          <w:rStyle w:val="Hyperlink"/>
        </w:rPr>
        <w:t>.</w:t>
      </w:r>
    </w:p>
    <w:sectPr w:rsidR="00392DF9" w:rsidRPr="00392DF9" w:rsidSect="0030012F">
      <w:footerReference w:type="default" r:id="rId21"/>
      <w:headerReference w:type="first" r:id="rId22"/>
      <w:footerReference w:type="first" r:id="rId23"/>
      <w:pgSz w:w="11906" w:h="16838"/>
      <w:pgMar w:top="720" w:right="720" w:bottom="720" w:left="720"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34F3E" w14:textId="77777777" w:rsidR="0003211C" w:rsidRDefault="0003211C" w:rsidP="00005828">
      <w:r>
        <w:separator/>
      </w:r>
    </w:p>
  </w:endnote>
  <w:endnote w:type="continuationSeparator" w:id="0">
    <w:p w14:paraId="3C286312" w14:textId="77777777" w:rsidR="0003211C" w:rsidRDefault="0003211C" w:rsidP="00005828">
      <w:r>
        <w:continuationSeparator/>
      </w:r>
    </w:p>
  </w:endnote>
  <w:endnote w:type="continuationNotice" w:id="1">
    <w:p w14:paraId="29B78201" w14:textId="77777777" w:rsidR="0003211C" w:rsidRDefault="00032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837994"/>
      <w:docPartObj>
        <w:docPartGallery w:val="Page Numbers (Bottom of Page)"/>
        <w:docPartUnique/>
      </w:docPartObj>
    </w:sdtPr>
    <w:sdtEndPr>
      <w:rPr>
        <w:b/>
        <w:noProof/>
      </w:rPr>
    </w:sdtEndPr>
    <w:sdtContent>
      <w:p w14:paraId="7379A2C8" w14:textId="1D3CCDB9" w:rsidR="00000C9C" w:rsidRPr="00000C9C" w:rsidRDefault="00000C9C">
        <w:pPr>
          <w:pStyle w:val="Footer"/>
          <w:rPr>
            <w:b/>
            <w:bCs w:val="0"/>
          </w:rPr>
        </w:pPr>
        <w:r w:rsidRPr="00000C9C">
          <w:rPr>
            <w:b/>
            <w:bCs w:val="0"/>
          </w:rPr>
          <w:fldChar w:fldCharType="begin"/>
        </w:r>
        <w:r w:rsidRPr="00000C9C">
          <w:rPr>
            <w:b/>
            <w:bCs w:val="0"/>
          </w:rPr>
          <w:instrText xml:space="preserve"> PAGE   \* MERGEFORMAT </w:instrText>
        </w:r>
        <w:r w:rsidRPr="00000C9C">
          <w:rPr>
            <w:b/>
            <w:bCs w:val="0"/>
          </w:rPr>
          <w:fldChar w:fldCharType="separate"/>
        </w:r>
        <w:r w:rsidRPr="00000C9C">
          <w:rPr>
            <w:b/>
            <w:bCs w:val="0"/>
            <w:noProof/>
          </w:rPr>
          <w:t>2</w:t>
        </w:r>
        <w:r w:rsidRPr="00000C9C">
          <w:rPr>
            <w:b/>
            <w:bCs w:val="0"/>
            <w:noProof/>
          </w:rPr>
          <w:fldChar w:fldCharType="end"/>
        </w:r>
      </w:p>
    </w:sdtContent>
  </w:sdt>
  <w:p w14:paraId="0DFE651C" w14:textId="77777777" w:rsidR="00000C9C" w:rsidRDefault="00000C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CF72" w14:textId="77E3D0BC" w:rsidR="002C6F82" w:rsidRPr="00A8085F" w:rsidRDefault="002C6F82" w:rsidP="00005828">
    <w:pPr>
      <w:pStyle w:val="Footer"/>
    </w:pPr>
    <w:r>
      <w:rPr>
        <w:noProof/>
        <w:lang w:eastAsia="en-GB"/>
      </w:rPr>
      <w:drawing>
        <wp:anchor distT="0" distB="0" distL="114300" distR="114300" simplePos="0" relativeHeight="251658242" behindDoc="0" locked="0" layoutInCell="1" allowOverlap="1" wp14:anchorId="5AA40019" wp14:editId="79CBC20A">
          <wp:simplePos x="0" y="0"/>
          <wp:positionH relativeFrom="margin">
            <wp:align>center</wp:align>
          </wp:positionH>
          <wp:positionV relativeFrom="paragraph">
            <wp:posOffset>60960</wp:posOffset>
          </wp:positionV>
          <wp:extent cx="1685290" cy="833755"/>
          <wp:effectExtent l="0" t="0" r="0" b="4445"/>
          <wp:wrapSquare wrapText="bothSides"/>
          <wp:docPr id="2" name="Picture 2" descr="Working Together colour logo v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Together colour logo v2.wmf"/>
                  <pic:cNvPicPr/>
                </pic:nvPicPr>
                <pic:blipFill>
                  <a:blip r:embed="rId1"/>
                  <a:stretch>
                    <a:fillRect/>
                  </a:stretch>
                </pic:blipFill>
                <pic:spPr>
                  <a:xfrm>
                    <a:off x="0" y="0"/>
                    <a:ext cx="1685290" cy="833755"/>
                  </a:xfrm>
                  <a:prstGeom prst="rect">
                    <a:avLst/>
                  </a:prstGeom>
                </pic:spPr>
              </pic:pic>
            </a:graphicData>
          </a:graphic>
        </wp:anchor>
      </w:drawing>
    </w:r>
  </w:p>
  <w:p w14:paraId="48D0CED8" w14:textId="7ED62203" w:rsidR="00A8085F" w:rsidRDefault="00A8085F" w:rsidP="00005828">
    <w:pPr>
      <w:pStyle w:val="Footer"/>
    </w:pPr>
  </w:p>
  <w:p w14:paraId="059CDCCE" w14:textId="13472A8A" w:rsidR="002C6F82" w:rsidRDefault="002C6F82" w:rsidP="00005828">
    <w:pPr>
      <w:pStyle w:val="Footer"/>
    </w:pPr>
  </w:p>
  <w:p w14:paraId="4F80C6E3" w14:textId="79E45C24" w:rsidR="002C6F82" w:rsidRPr="00000C9C" w:rsidRDefault="00000C9C" w:rsidP="00005828">
    <w:pPr>
      <w:pStyle w:val="Footer"/>
      <w:rPr>
        <w:b/>
        <w:bCs w:val="0"/>
      </w:rPr>
    </w:pPr>
    <w:r w:rsidRPr="00000C9C">
      <w:rPr>
        <w:b/>
        <w:bCs w:val="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B5888" w14:textId="77777777" w:rsidR="0003211C" w:rsidRDefault="0003211C" w:rsidP="00005828">
      <w:r>
        <w:separator/>
      </w:r>
    </w:p>
  </w:footnote>
  <w:footnote w:type="continuationSeparator" w:id="0">
    <w:p w14:paraId="3B74BD33" w14:textId="77777777" w:rsidR="0003211C" w:rsidRDefault="0003211C" w:rsidP="00005828">
      <w:r>
        <w:continuationSeparator/>
      </w:r>
    </w:p>
  </w:footnote>
  <w:footnote w:type="continuationNotice" w:id="1">
    <w:p w14:paraId="5E43E961" w14:textId="77777777" w:rsidR="0003211C" w:rsidRDefault="000321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CED6" w14:textId="61B26B5C" w:rsidR="003E44D9" w:rsidRPr="003E44D9" w:rsidRDefault="0030012F" w:rsidP="00596854">
    <w:pPr>
      <w:pStyle w:val="Heading1"/>
    </w:pPr>
    <w:r>
      <w:rPr>
        <w:noProof/>
      </w:rPr>
      <w:drawing>
        <wp:anchor distT="0" distB="0" distL="114300" distR="114300" simplePos="0" relativeHeight="251658240" behindDoc="0" locked="0" layoutInCell="1" allowOverlap="1" wp14:anchorId="56498E60" wp14:editId="14CD8436">
          <wp:simplePos x="0" y="0"/>
          <wp:positionH relativeFrom="page">
            <wp:align>right</wp:align>
          </wp:positionH>
          <wp:positionV relativeFrom="paragraph">
            <wp:posOffset>-542290</wp:posOffset>
          </wp:positionV>
          <wp:extent cx="2707005" cy="12357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7005" cy="1235710"/>
                  </a:xfrm>
                  <a:prstGeom prst="rect">
                    <a:avLst/>
                  </a:prstGeom>
                  <a:noFill/>
                </pic:spPr>
              </pic:pic>
            </a:graphicData>
          </a:graphic>
          <wp14:sizeRelH relativeFrom="page">
            <wp14:pctWidth>0</wp14:pctWidth>
          </wp14:sizeRelH>
          <wp14:sizeRelV relativeFrom="page">
            <wp14:pctHeight>0</wp14:pctHeight>
          </wp14:sizeRelV>
        </wp:anchor>
      </w:drawing>
    </w:r>
    <w:r w:rsidR="00EC1ADE">
      <w:rPr>
        <w:noProof/>
        <w:lang w:eastAsia="en-GB"/>
      </w:rPr>
      <mc:AlternateContent>
        <mc:Choice Requires="wps">
          <w:drawing>
            <wp:anchor distT="0" distB="0" distL="114300" distR="114300" simplePos="0" relativeHeight="251658241" behindDoc="0" locked="0" layoutInCell="1" allowOverlap="1" wp14:anchorId="38BD1EE6" wp14:editId="363AFE00">
              <wp:simplePos x="0" y="0"/>
              <wp:positionH relativeFrom="margin">
                <wp:posOffset>-104775</wp:posOffset>
              </wp:positionH>
              <wp:positionV relativeFrom="paragraph">
                <wp:posOffset>-256540</wp:posOffset>
              </wp:positionV>
              <wp:extent cx="5143500" cy="1200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4350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00757" w14:textId="4EDD8D8E" w:rsidR="009434DF" w:rsidRPr="004D5EE7" w:rsidRDefault="009434DF" w:rsidP="00005828">
                          <w:pPr>
                            <w:rPr>
                              <w:b/>
                              <w:bCs w:val="0"/>
                              <w:sz w:val="36"/>
                              <w:szCs w:val="36"/>
                            </w:rPr>
                          </w:pPr>
                          <w:r w:rsidRPr="004D5EE7">
                            <w:rPr>
                              <w:b/>
                              <w:bCs w:val="0"/>
                              <w:sz w:val="36"/>
                              <w:szCs w:val="36"/>
                            </w:rPr>
                            <w:t>BMSDC Grants - Communities</w:t>
                          </w:r>
                        </w:p>
                        <w:p w14:paraId="5EAC856C" w14:textId="3708DA2A" w:rsidR="00A36C2B" w:rsidRPr="004D5EE7" w:rsidRDefault="009434DF" w:rsidP="00005828">
                          <w:pPr>
                            <w:rPr>
                              <w:b/>
                              <w:bCs w:val="0"/>
                              <w:sz w:val="36"/>
                              <w:szCs w:val="36"/>
                            </w:rPr>
                          </w:pPr>
                          <w:r w:rsidRPr="004D5EE7">
                            <w:rPr>
                              <w:b/>
                              <w:bCs w:val="0"/>
                              <w:sz w:val="36"/>
                              <w:szCs w:val="36"/>
                            </w:rPr>
                            <w:t>Babergh</w:t>
                          </w:r>
                          <w:r w:rsidR="00613C38" w:rsidRPr="004D5EE7">
                            <w:rPr>
                              <w:b/>
                              <w:bCs w:val="0"/>
                              <w:sz w:val="36"/>
                              <w:szCs w:val="36"/>
                            </w:rPr>
                            <w:t xml:space="preserve"> and Mid Suffolk</w:t>
                          </w:r>
                          <w:r w:rsidRPr="004D5EE7">
                            <w:rPr>
                              <w:b/>
                              <w:bCs w:val="0"/>
                              <w:sz w:val="36"/>
                              <w:szCs w:val="36"/>
                            </w:rPr>
                            <w:t xml:space="preserve"> District Council</w:t>
                          </w:r>
                          <w:r w:rsidR="00613C38" w:rsidRPr="004D5EE7">
                            <w:rPr>
                              <w:b/>
                              <w:bCs w:val="0"/>
                              <w:sz w:val="36"/>
                              <w:szCs w:val="36"/>
                            </w:rPr>
                            <w:t>s</w:t>
                          </w:r>
                        </w:p>
                        <w:p w14:paraId="0132D843" w14:textId="7A868132" w:rsidR="009434DF" w:rsidRPr="00D87F87" w:rsidRDefault="00743279" w:rsidP="00005828">
                          <w:pPr>
                            <w:rPr>
                              <w:b/>
                              <w:bCs w:val="0"/>
                              <w:sz w:val="28"/>
                              <w:szCs w:val="28"/>
                            </w:rPr>
                          </w:pPr>
                          <w:r>
                            <w:rPr>
                              <w:b/>
                              <w:bCs w:val="0"/>
                              <w:sz w:val="28"/>
                              <w:szCs w:val="28"/>
                            </w:rPr>
                            <w:t>Community Nature Recovery</w:t>
                          </w:r>
                          <w:r w:rsidR="00A163D4" w:rsidRPr="00D87F87">
                            <w:rPr>
                              <w:b/>
                              <w:bCs w:val="0"/>
                              <w:sz w:val="28"/>
                              <w:szCs w:val="28"/>
                            </w:rPr>
                            <w:t xml:space="preserve"> Grant</w:t>
                          </w:r>
                          <w:r w:rsidR="001C610C">
                            <w:rPr>
                              <w:b/>
                              <w:bCs w:val="0"/>
                              <w:sz w:val="28"/>
                              <w:szCs w:val="28"/>
                            </w:rPr>
                            <w:t>s</w:t>
                          </w:r>
                          <w:r w:rsidR="00F87938" w:rsidRPr="00D87F87">
                            <w:rPr>
                              <w:b/>
                              <w:bCs w:val="0"/>
                              <w:sz w:val="28"/>
                              <w:szCs w:val="28"/>
                            </w:rPr>
                            <w:t xml:space="preserve"> – Mid Suffolk</w:t>
                          </w:r>
                        </w:p>
                        <w:p w14:paraId="546DF7B2" w14:textId="57DEFBC6" w:rsidR="00D87F87" w:rsidRPr="00D87F87" w:rsidRDefault="00D87F87" w:rsidP="00005828">
                          <w:pPr>
                            <w:rPr>
                              <w:b/>
                              <w:bCs w:val="0"/>
                              <w:sz w:val="28"/>
                              <w:szCs w:val="28"/>
                            </w:rPr>
                          </w:pPr>
                        </w:p>
                        <w:p w14:paraId="364CAB4D" w14:textId="77777777" w:rsidR="00D87F87" w:rsidRDefault="00D87F87" w:rsidP="00005828">
                          <w:pPr>
                            <w:rPr>
                              <w:b/>
                              <w:bCs w:val="0"/>
                              <w:sz w:val="36"/>
                              <w:szCs w:val="36"/>
                            </w:rPr>
                          </w:pPr>
                        </w:p>
                        <w:p w14:paraId="612E6E20" w14:textId="77777777" w:rsidR="00D87F87" w:rsidRPr="004D5EE7" w:rsidRDefault="00D87F87" w:rsidP="00005828">
                          <w:pPr>
                            <w:rPr>
                              <w:b/>
                              <w:bCs w:val="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38BD1EE6">
              <v:stroke joinstyle="miter"/>
              <v:path gradientshapeok="t" o:connecttype="rect"/>
            </v:shapetype>
            <v:shape id="Text Box 3" style="position:absolute;margin-left:-8.25pt;margin-top:-20.2pt;width:405pt;height:9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">
              <v:textbox>
                <w:txbxContent>
                  <w:p w:rsidRPr="004D5EE7" w:rsidR="009434DF" w:rsidP="00005828" w:rsidRDefault="009434DF" w14:paraId="20F00757" w14:textId="4EDD8D8E">
                    <w:pPr>
                      <w:rPr>
                        <w:b/>
                        <w:bCs w:val="0"/>
                        <w:sz w:val="36"/>
                        <w:szCs w:val="36"/>
                      </w:rPr>
                    </w:pPr>
                    <w:r w:rsidRPr="004D5EE7">
                      <w:rPr>
                        <w:b/>
                        <w:bCs w:val="0"/>
                        <w:sz w:val="36"/>
                        <w:szCs w:val="36"/>
                      </w:rPr>
                      <w:t>BMSDC Grants - Communities</w:t>
                    </w:r>
                  </w:p>
                  <w:p w:rsidRPr="004D5EE7" w:rsidR="00A36C2B" w:rsidP="00005828" w:rsidRDefault="009434DF" w14:paraId="5EAC856C" w14:textId="3708DA2A">
                    <w:pPr>
                      <w:rPr>
                        <w:b/>
                        <w:bCs w:val="0"/>
                        <w:sz w:val="36"/>
                        <w:szCs w:val="36"/>
                      </w:rPr>
                    </w:pPr>
                    <w:r w:rsidRPr="004D5EE7">
                      <w:rPr>
                        <w:b/>
                        <w:bCs w:val="0"/>
                        <w:sz w:val="36"/>
                        <w:szCs w:val="36"/>
                      </w:rPr>
                      <w:t>Babergh</w:t>
                    </w:r>
                    <w:r w:rsidRPr="004D5EE7" w:rsidR="00613C38">
                      <w:rPr>
                        <w:b/>
                        <w:bCs w:val="0"/>
                        <w:sz w:val="36"/>
                        <w:szCs w:val="36"/>
                      </w:rPr>
                      <w:t xml:space="preserve"> and Mid Suffolk</w:t>
                    </w:r>
                    <w:r w:rsidRPr="004D5EE7">
                      <w:rPr>
                        <w:b/>
                        <w:bCs w:val="0"/>
                        <w:sz w:val="36"/>
                        <w:szCs w:val="36"/>
                      </w:rPr>
                      <w:t xml:space="preserve"> District Council</w:t>
                    </w:r>
                    <w:r w:rsidRPr="004D5EE7" w:rsidR="00613C38">
                      <w:rPr>
                        <w:b/>
                        <w:bCs w:val="0"/>
                        <w:sz w:val="36"/>
                        <w:szCs w:val="36"/>
                      </w:rPr>
                      <w:t>s</w:t>
                    </w:r>
                  </w:p>
                  <w:p w:rsidRPr="00D87F87" w:rsidR="009434DF" w:rsidP="00005828" w:rsidRDefault="00743279" w14:paraId="0132D843" w14:textId="7A868132">
                    <w:pPr>
                      <w:rPr>
                        <w:b/>
                        <w:bCs w:val="0"/>
                        <w:sz w:val="28"/>
                        <w:szCs w:val="28"/>
                      </w:rPr>
                    </w:pPr>
                    <w:r>
                      <w:rPr>
                        <w:b/>
                        <w:bCs w:val="0"/>
                        <w:sz w:val="28"/>
                        <w:szCs w:val="28"/>
                      </w:rPr>
                      <w:t>Community Nature Recovery</w:t>
                    </w:r>
                    <w:r w:rsidRPr="00D87F87" w:rsidR="00A163D4">
                      <w:rPr>
                        <w:b/>
                        <w:bCs w:val="0"/>
                        <w:sz w:val="28"/>
                        <w:szCs w:val="28"/>
                      </w:rPr>
                      <w:t xml:space="preserve"> Grant</w:t>
                    </w:r>
                    <w:r w:rsidR="001C610C">
                      <w:rPr>
                        <w:b/>
                        <w:bCs w:val="0"/>
                        <w:sz w:val="28"/>
                        <w:szCs w:val="28"/>
                      </w:rPr>
                      <w:t>s</w:t>
                    </w:r>
                    <w:r w:rsidRPr="00D87F87" w:rsidR="00F87938">
                      <w:rPr>
                        <w:b/>
                        <w:bCs w:val="0"/>
                        <w:sz w:val="28"/>
                        <w:szCs w:val="28"/>
                      </w:rPr>
                      <w:t xml:space="preserve"> – Mid Suffolk</w:t>
                    </w:r>
                  </w:p>
                  <w:p w:rsidRPr="00D87F87" w:rsidR="00D87F87" w:rsidP="00005828" w:rsidRDefault="00D87F87" w14:paraId="546DF7B2" w14:textId="57DEFBC6">
                    <w:pPr>
                      <w:rPr>
                        <w:b/>
                        <w:bCs w:val="0"/>
                        <w:sz w:val="28"/>
                        <w:szCs w:val="28"/>
                      </w:rPr>
                    </w:pPr>
                  </w:p>
                  <w:p w:rsidR="00D87F87" w:rsidP="00005828" w:rsidRDefault="00D87F87" w14:paraId="364CAB4D" w14:textId="77777777">
                    <w:pPr>
                      <w:rPr>
                        <w:b/>
                        <w:bCs w:val="0"/>
                        <w:sz w:val="36"/>
                        <w:szCs w:val="36"/>
                      </w:rPr>
                    </w:pPr>
                  </w:p>
                  <w:p w:rsidRPr="004D5EE7" w:rsidR="00D87F87" w:rsidP="00005828" w:rsidRDefault="00D87F87" w14:paraId="612E6E20" w14:textId="77777777">
                    <w:pPr>
                      <w:rPr>
                        <w:b/>
                        <w:bCs w:val="0"/>
                        <w:sz w:val="36"/>
                        <w:szCs w:val="36"/>
                      </w:rPr>
                    </w:pP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l/9kSawng2RuW" int2:id="C2h16391">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2DEB"/>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B45E93"/>
    <w:multiLevelType w:val="hybridMultilevel"/>
    <w:tmpl w:val="E594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82242"/>
    <w:multiLevelType w:val="hybridMultilevel"/>
    <w:tmpl w:val="4C2A808A"/>
    <w:lvl w:ilvl="0" w:tplc="180A9E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C4F94"/>
    <w:multiLevelType w:val="hybridMultilevel"/>
    <w:tmpl w:val="3C90EE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E7694"/>
    <w:multiLevelType w:val="hybridMultilevel"/>
    <w:tmpl w:val="A2C4B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5068B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89F3877"/>
    <w:multiLevelType w:val="hybridMultilevel"/>
    <w:tmpl w:val="68E0F8A0"/>
    <w:lvl w:ilvl="0" w:tplc="C0FCFA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473F5"/>
    <w:multiLevelType w:val="hybridMultilevel"/>
    <w:tmpl w:val="9564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865EB"/>
    <w:multiLevelType w:val="hybridMultilevel"/>
    <w:tmpl w:val="4E5E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C219D"/>
    <w:multiLevelType w:val="hybridMultilevel"/>
    <w:tmpl w:val="688E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659F2"/>
    <w:multiLevelType w:val="multilevel"/>
    <w:tmpl w:val="470865E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29BC55E4"/>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832621"/>
    <w:multiLevelType w:val="hybridMultilevel"/>
    <w:tmpl w:val="12A8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72136"/>
    <w:multiLevelType w:val="hybridMultilevel"/>
    <w:tmpl w:val="80C0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96EE2"/>
    <w:multiLevelType w:val="multilevel"/>
    <w:tmpl w:val="6824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B12E9"/>
    <w:multiLevelType w:val="hybridMultilevel"/>
    <w:tmpl w:val="2D4C2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871D7D"/>
    <w:multiLevelType w:val="multilevel"/>
    <w:tmpl w:val="076C2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F97231"/>
    <w:multiLevelType w:val="hybridMultilevel"/>
    <w:tmpl w:val="39D0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373DA"/>
    <w:multiLevelType w:val="hybridMultilevel"/>
    <w:tmpl w:val="9098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94342"/>
    <w:multiLevelType w:val="hybridMultilevel"/>
    <w:tmpl w:val="F97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64D"/>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422913"/>
    <w:multiLevelType w:val="multilevel"/>
    <w:tmpl w:val="0F7E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4E4991"/>
    <w:multiLevelType w:val="hybridMultilevel"/>
    <w:tmpl w:val="24ECB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A66F27"/>
    <w:multiLevelType w:val="hybridMultilevel"/>
    <w:tmpl w:val="27823498"/>
    <w:lvl w:ilvl="0" w:tplc="DE143E3A">
      <w:start w:val="1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C105A05"/>
    <w:multiLevelType w:val="hybridMultilevel"/>
    <w:tmpl w:val="597A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F4CCA"/>
    <w:multiLevelType w:val="multilevel"/>
    <w:tmpl w:val="5D84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95A49"/>
    <w:multiLevelType w:val="hybridMultilevel"/>
    <w:tmpl w:val="CBE6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8C101D"/>
    <w:multiLevelType w:val="hybridMultilevel"/>
    <w:tmpl w:val="C7A0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52B8D"/>
    <w:multiLevelType w:val="hybridMultilevel"/>
    <w:tmpl w:val="E98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F73B3E"/>
    <w:multiLevelType w:val="hybridMultilevel"/>
    <w:tmpl w:val="03C2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B7720"/>
    <w:multiLevelType w:val="hybridMultilevel"/>
    <w:tmpl w:val="B4EC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F5D95"/>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B34C03"/>
    <w:multiLevelType w:val="hybridMultilevel"/>
    <w:tmpl w:val="68A4E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63D65"/>
    <w:multiLevelType w:val="multilevel"/>
    <w:tmpl w:val="042EA1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B031FA"/>
    <w:multiLevelType w:val="hybridMultilevel"/>
    <w:tmpl w:val="1D1C0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5243B"/>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6BD1766C"/>
    <w:multiLevelType w:val="hybridMultilevel"/>
    <w:tmpl w:val="DEA6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7A2A95"/>
    <w:multiLevelType w:val="hybridMultilevel"/>
    <w:tmpl w:val="81C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D96D6E"/>
    <w:multiLevelType w:val="multilevel"/>
    <w:tmpl w:val="E814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4B2D41"/>
    <w:multiLevelType w:val="hybridMultilevel"/>
    <w:tmpl w:val="B32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BB297E"/>
    <w:multiLevelType w:val="hybridMultilevel"/>
    <w:tmpl w:val="1B9A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6574FE"/>
    <w:multiLevelType w:val="hybridMultilevel"/>
    <w:tmpl w:val="E5D4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8D4360"/>
    <w:multiLevelType w:val="hybridMultilevel"/>
    <w:tmpl w:val="E4E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C0196"/>
    <w:multiLevelType w:val="hybridMultilevel"/>
    <w:tmpl w:val="7586F720"/>
    <w:lvl w:ilvl="0" w:tplc="998056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64689"/>
    <w:multiLevelType w:val="hybridMultilevel"/>
    <w:tmpl w:val="6250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11726F"/>
    <w:multiLevelType w:val="hybridMultilevel"/>
    <w:tmpl w:val="CBD6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07194412">
    <w:abstractNumId w:val="15"/>
  </w:num>
  <w:num w:numId="2" w16cid:durableId="746541479">
    <w:abstractNumId w:val="24"/>
  </w:num>
  <w:num w:numId="3" w16cid:durableId="1204170460">
    <w:abstractNumId w:val="44"/>
  </w:num>
  <w:num w:numId="4" w16cid:durableId="251623310">
    <w:abstractNumId w:val="29"/>
  </w:num>
  <w:num w:numId="5" w16cid:durableId="311564283">
    <w:abstractNumId w:val="16"/>
  </w:num>
  <w:num w:numId="6" w16cid:durableId="667758239">
    <w:abstractNumId w:val="33"/>
  </w:num>
  <w:num w:numId="7" w16cid:durableId="1912690195">
    <w:abstractNumId w:val="39"/>
  </w:num>
  <w:num w:numId="8" w16cid:durableId="1829323374">
    <w:abstractNumId w:val="10"/>
  </w:num>
  <w:num w:numId="9" w16cid:durableId="1654529375">
    <w:abstractNumId w:val="1"/>
  </w:num>
  <w:num w:numId="10" w16cid:durableId="1651052250">
    <w:abstractNumId w:val="45"/>
  </w:num>
  <w:num w:numId="11" w16cid:durableId="1769427982">
    <w:abstractNumId w:val="22"/>
  </w:num>
  <w:num w:numId="12" w16cid:durableId="758914049">
    <w:abstractNumId w:val="13"/>
  </w:num>
  <w:num w:numId="13" w16cid:durableId="7028336">
    <w:abstractNumId w:val="23"/>
  </w:num>
  <w:num w:numId="14" w16cid:durableId="561330800">
    <w:abstractNumId w:val="36"/>
  </w:num>
  <w:num w:numId="15" w16cid:durableId="243532961">
    <w:abstractNumId w:val="37"/>
  </w:num>
  <w:num w:numId="16" w16cid:durableId="836651603">
    <w:abstractNumId w:val="9"/>
  </w:num>
  <w:num w:numId="17" w16cid:durableId="305664674">
    <w:abstractNumId w:val="41"/>
  </w:num>
  <w:num w:numId="18" w16cid:durableId="364791396">
    <w:abstractNumId w:val="19"/>
  </w:num>
  <w:num w:numId="19" w16cid:durableId="581372684">
    <w:abstractNumId w:val="40"/>
  </w:num>
  <w:num w:numId="20" w16cid:durableId="796685354">
    <w:abstractNumId w:val="28"/>
  </w:num>
  <w:num w:numId="21" w16cid:durableId="968363558">
    <w:abstractNumId w:val="42"/>
  </w:num>
  <w:num w:numId="22" w16cid:durableId="1738818262">
    <w:abstractNumId w:val="26"/>
  </w:num>
  <w:num w:numId="23" w16cid:durableId="1316029521">
    <w:abstractNumId w:val="27"/>
  </w:num>
  <w:num w:numId="24" w16cid:durableId="1301885971">
    <w:abstractNumId w:val="32"/>
  </w:num>
  <w:num w:numId="25" w16cid:durableId="1314331276">
    <w:abstractNumId w:val="6"/>
  </w:num>
  <w:num w:numId="26" w16cid:durableId="1243639005">
    <w:abstractNumId w:val="7"/>
  </w:num>
  <w:num w:numId="27" w16cid:durableId="422456009">
    <w:abstractNumId w:val="8"/>
  </w:num>
  <w:num w:numId="28" w16cid:durableId="668405838">
    <w:abstractNumId w:val="20"/>
  </w:num>
  <w:num w:numId="29" w16cid:durableId="1199515789">
    <w:abstractNumId w:val="35"/>
  </w:num>
  <w:num w:numId="30" w16cid:durableId="2082945070">
    <w:abstractNumId w:val="5"/>
  </w:num>
  <w:num w:numId="31" w16cid:durableId="1436318016">
    <w:abstractNumId w:val="21"/>
  </w:num>
  <w:num w:numId="32" w16cid:durableId="1108741819">
    <w:abstractNumId w:val="38"/>
  </w:num>
  <w:num w:numId="33" w16cid:durableId="1841920833">
    <w:abstractNumId w:val="25"/>
  </w:num>
  <w:num w:numId="34" w16cid:durableId="360056873">
    <w:abstractNumId w:val="14"/>
  </w:num>
  <w:num w:numId="35" w16cid:durableId="1624073558">
    <w:abstractNumId w:val="30"/>
  </w:num>
  <w:num w:numId="36" w16cid:durableId="679699393">
    <w:abstractNumId w:val="12"/>
  </w:num>
  <w:num w:numId="37" w16cid:durableId="624967775">
    <w:abstractNumId w:val="17"/>
  </w:num>
  <w:num w:numId="38" w16cid:durableId="1430731729">
    <w:abstractNumId w:val="34"/>
  </w:num>
  <w:num w:numId="39" w16cid:durableId="571894407">
    <w:abstractNumId w:val="4"/>
  </w:num>
  <w:num w:numId="40" w16cid:durableId="497577185">
    <w:abstractNumId w:val="18"/>
  </w:num>
  <w:num w:numId="41" w16cid:durableId="932859132">
    <w:abstractNumId w:val="3"/>
  </w:num>
  <w:num w:numId="42" w16cid:durableId="1210069806">
    <w:abstractNumId w:val="0"/>
  </w:num>
  <w:num w:numId="43" w16cid:durableId="1964340082">
    <w:abstractNumId w:val="31"/>
  </w:num>
  <w:num w:numId="44" w16cid:durableId="1535313537">
    <w:abstractNumId w:val="11"/>
  </w:num>
  <w:num w:numId="45" w16cid:durableId="788160651">
    <w:abstractNumId w:val="2"/>
  </w:num>
  <w:num w:numId="46" w16cid:durableId="2070297795">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D9"/>
    <w:rsid w:val="0000022F"/>
    <w:rsid w:val="00000C9C"/>
    <w:rsid w:val="00002961"/>
    <w:rsid w:val="0000347F"/>
    <w:rsid w:val="00005828"/>
    <w:rsid w:val="00007886"/>
    <w:rsid w:val="000078D0"/>
    <w:rsid w:val="00011C61"/>
    <w:rsid w:val="0001204C"/>
    <w:rsid w:val="000124C4"/>
    <w:rsid w:val="00013F8D"/>
    <w:rsid w:val="00014753"/>
    <w:rsid w:val="000165A7"/>
    <w:rsid w:val="00017EE9"/>
    <w:rsid w:val="00021D3B"/>
    <w:rsid w:val="00023930"/>
    <w:rsid w:val="000241B7"/>
    <w:rsid w:val="00024455"/>
    <w:rsid w:val="00024857"/>
    <w:rsid w:val="000249C2"/>
    <w:rsid w:val="000261D6"/>
    <w:rsid w:val="00027DB5"/>
    <w:rsid w:val="0003211C"/>
    <w:rsid w:val="00032508"/>
    <w:rsid w:val="0003263C"/>
    <w:rsid w:val="0003317D"/>
    <w:rsid w:val="000356AF"/>
    <w:rsid w:val="00036793"/>
    <w:rsid w:val="000429FB"/>
    <w:rsid w:val="00042F42"/>
    <w:rsid w:val="00043B4E"/>
    <w:rsid w:val="000451C1"/>
    <w:rsid w:val="0004614C"/>
    <w:rsid w:val="000474A7"/>
    <w:rsid w:val="000474C0"/>
    <w:rsid w:val="00047E19"/>
    <w:rsid w:val="000504D9"/>
    <w:rsid w:val="000505D3"/>
    <w:rsid w:val="00050FE7"/>
    <w:rsid w:val="00054A7B"/>
    <w:rsid w:val="00054EB8"/>
    <w:rsid w:val="00056267"/>
    <w:rsid w:val="0005752B"/>
    <w:rsid w:val="000600DF"/>
    <w:rsid w:val="00061653"/>
    <w:rsid w:val="00061ABE"/>
    <w:rsid w:val="000625D2"/>
    <w:rsid w:val="00064713"/>
    <w:rsid w:val="00065904"/>
    <w:rsid w:val="000666B2"/>
    <w:rsid w:val="0006794E"/>
    <w:rsid w:val="00071D27"/>
    <w:rsid w:val="000739ED"/>
    <w:rsid w:val="00077D9A"/>
    <w:rsid w:val="00080511"/>
    <w:rsid w:val="00082012"/>
    <w:rsid w:val="00082746"/>
    <w:rsid w:val="00082D07"/>
    <w:rsid w:val="00083692"/>
    <w:rsid w:val="00085B37"/>
    <w:rsid w:val="00086F49"/>
    <w:rsid w:val="000902E7"/>
    <w:rsid w:val="00091EB4"/>
    <w:rsid w:val="00093D8D"/>
    <w:rsid w:val="000966D7"/>
    <w:rsid w:val="00097C41"/>
    <w:rsid w:val="00097CA2"/>
    <w:rsid w:val="00097CC9"/>
    <w:rsid w:val="000A163B"/>
    <w:rsid w:val="000A5D10"/>
    <w:rsid w:val="000A686D"/>
    <w:rsid w:val="000A7D79"/>
    <w:rsid w:val="000B01B6"/>
    <w:rsid w:val="000B32D3"/>
    <w:rsid w:val="000B3FB1"/>
    <w:rsid w:val="000B4CDC"/>
    <w:rsid w:val="000B6217"/>
    <w:rsid w:val="000B7B55"/>
    <w:rsid w:val="000C538A"/>
    <w:rsid w:val="000C5C29"/>
    <w:rsid w:val="000C63DA"/>
    <w:rsid w:val="000C7AFA"/>
    <w:rsid w:val="000D0BC8"/>
    <w:rsid w:val="000D0E84"/>
    <w:rsid w:val="000D1A13"/>
    <w:rsid w:val="000D443E"/>
    <w:rsid w:val="000D5F22"/>
    <w:rsid w:val="000E63EB"/>
    <w:rsid w:val="000F1285"/>
    <w:rsid w:val="000F1A9D"/>
    <w:rsid w:val="000F1AE5"/>
    <w:rsid w:val="000F2984"/>
    <w:rsid w:val="000F3A4C"/>
    <w:rsid w:val="000F43F4"/>
    <w:rsid w:val="000F46E9"/>
    <w:rsid w:val="000F682B"/>
    <w:rsid w:val="001004F1"/>
    <w:rsid w:val="00100FFB"/>
    <w:rsid w:val="0010455E"/>
    <w:rsid w:val="00107130"/>
    <w:rsid w:val="00107DA9"/>
    <w:rsid w:val="00107F9F"/>
    <w:rsid w:val="00111837"/>
    <w:rsid w:val="001144B1"/>
    <w:rsid w:val="001154E0"/>
    <w:rsid w:val="00116140"/>
    <w:rsid w:val="00120088"/>
    <w:rsid w:val="001216AA"/>
    <w:rsid w:val="00123FB7"/>
    <w:rsid w:val="001272AA"/>
    <w:rsid w:val="00127C4F"/>
    <w:rsid w:val="0013020C"/>
    <w:rsid w:val="00130BB1"/>
    <w:rsid w:val="0013542D"/>
    <w:rsid w:val="00136C9B"/>
    <w:rsid w:val="001404A7"/>
    <w:rsid w:val="001422A8"/>
    <w:rsid w:val="00144015"/>
    <w:rsid w:val="0014525D"/>
    <w:rsid w:val="0014560E"/>
    <w:rsid w:val="0015490B"/>
    <w:rsid w:val="001569AD"/>
    <w:rsid w:val="0015706F"/>
    <w:rsid w:val="001601E9"/>
    <w:rsid w:val="0016091B"/>
    <w:rsid w:val="001614A2"/>
    <w:rsid w:val="0016171B"/>
    <w:rsid w:val="00162643"/>
    <w:rsid w:val="001631A3"/>
    <w:rsid w:val="001662F8"/>
    <w:rsid w:val="0016684C"/>
    <w:rsid w:val="00166DAA"/>
    <w:rsid w:val="00167939"/>
    <w:rsid w:val="00167EDD"/>
    <w:rsid w:val="00173586"/>
    <w:rsid w:val="00173EBE"/>
    <w:rsid w:val="00181ECC"/>
    <w:rsid w:val="0018451A"/>
    <w:rsid w:val="00186E55"/>
    <w:rsid w:val="0019100E"/>
    <w:rsid w:val="001937DB"/>
    <w:rsid w:val="001940AF"/>
    <w:rsid w:val="00195CF1"/>
    <w:rsid w:val="001A0512"/>
    <w:rsid w:val="001A16F2"/>
    <w:rsid w:val="001A204D"/>
    <w:rsid w:val="001A20BF"/>
    <w:rsid w:val="001A24F1"/>
    <w:rsid w:val="001A63A9"/>
    <w:rsid w:val="001A6497"/>
    <w:rsid w:val="001B002A"/>
    <w:rsid w:val="001B4AA8"/>
    <w:rsid w:val="001C1FD9"/>
    <w:rsid w:val="001C2593"/>
    <w:rsid w:val="001C5A1C"/>
    <w:rsid w:val="001C610C"/>
    <w:rsid w:val="001D144B"/>
    <w:rsid w:val="001D19D0"/>
    <w:rsid w:val="001D2537"/>
    <w:rsid w:val="001D3812"/>
    <w:rsid w:val="001D48C7"/>
    <w:rsid w:val="001D53DB"/>
    <w:rsid w:val="001D6AE8"/>
    <w:rsid w:val="001E0D87"/>
    <w:rsid w:val="001E1180"/>
    <w:rsid w:val="001E41E6"/>
    <w:rsid w:val="001E59EE"/>
    <w:rsid w:val="001E7064"/>
    <w:rsid w:val="001F01E0"/>
    <w:rsid w:val="001F15B4"/>
    <w:rsid w:val="001F299F"/>
    <w:rsid w:val="001F29CB"/>
    <w:rsid w:val="0020092B"/>
    <w:rsid w:val="00200E01"/>
    <w:rsid w:val="00200E43"/>
    <w:rsid w:val="0020108D"/>
    <w:rsid w:val="00201F7B"/>
    <w:rsid w:val="00201FF9"/>
    <w:rsid w:val="00203179"/>
    <w:rsid w:val="002032C2"/>
    <w:rsid w:val="002040B1"/>
    <w:rsid w:val="00205DDC"/>
    <w:rsid w:val="00207C9A"/>
    <w:rsid w:val="00207E6E"/>
    <w:rsid w:val="002129CA"/>
    <w:rsid w:val="00212A59"/>
    <w:rsid w:val="00212CBA"/>
    <w:rsid w:val="00213BDF"/>
    <w:rsid w:val="00213FE5"/>
    <w:rsid w:val="002141C7"/>
    <w:rsid w:val="002146B4"/>
    <w:rsid w:val="00215A9C"/>
    <w:rsid w:val="002200B1"/>
    <w:rsid w:val="00220783"/>
    <w:rsid w:val="00221FD3"/>
    <w:rsid w:val="00222DAE"/>
    <w:rsid w:val="00225306"/>
    <w:rsid w:val="00225BFA"/>
    <w:rsid w:val="002266D0"/>
    <w:rsid w:val="00231DFA"/>
    <w:rsid w:val="0023267A"/>
    <w:rsid w:val="00232B5D"/>
    <w:rsid w:val="00233249"/>
    <w:rsid w:val="00233A81"/>
    <w:rsid w:val="00233BEB"/>
    <w:rsid w:val="00236636"/>
    <w:rsid w:val="002379C6"/>
    <w:rsid w:val="00247451"/>
    <w:rsid w:val="00247C56"/>
    <w:rsid w:val="00251F7A"/>
    <w:rsid w:val="00252C64"/>
    <w:rsid w:val="00253183"/>
    <w:rsid w:val="00253F3A"/>
    <w:rsid w:val="00254D65"/>
    <w:rsid w:val="00256F5E"/>
    <w:rsid w:val="002577EF"/>
    <w:rsid w:val="002602D3"/>
    <w:rsid w:val="0026055B"/>
    <w:rsid w:val="00260E4E"/>
    <w:rsid w:val="002622B5"/>
    <w:rsid w:val="00262DB7"/>
    <w:rsid w:val="00265033"/>
    <w:rsid w:val="00265491"/>
    <w:rsid w:val="002674D0"/>
    <w:rsid w:val="00272625"/>
    <w:rsid w:val="00275B25"/>
    <w:rsid w:val="00276355"/>
    <w:rsid w:val="002772D1"/>
    <w:rsid w:val="00277E94"/>
    <w:rsid w:val="00280263"/>
    <w:rsid w:val="002808DF"/>
    <w:rsid w:val="00281B63"/>
    <w:rsid w:val="002849C7"/>
    <w:rsid w:val="002859B4"/>
    <w:rsid w:val="00286A4B"/>
    <w:rsid w:val="00287895"/>
    <w:rsid w:val="0029199A"/>
    <w:rsid w:val="002926BB"/>
    <w:rsid w:val="002926D8"/>
    <w:rsid w:val="00295481"/>
    <w:rsid w:val="00296811"/>
    <w:rsid w:val="002A1E01"/>
    <w:rsid w:val="002A2E23"/>
    <w:rsid w:val="002A47A8"/>
    <w:rsid w:val="002A51F8"/>
    <w:rsid w:val="002A5388"/>
    <w:rsid w:val="002A6D6E"/>
    <w:rsid w:val="002A75A7"/>
    <w:rsid w:val="002B01A1"/>
    <w:rsid w:val="002B089D"/>
    <w:rsid w:val="002B1AF5"/>
    <w:rsid w:val="002B5C4A"/>
    <w:rsid w:val="002C4D99"/>
    <w:rsid w:val="002C5842"/>
    <w:rsid w:val="002C6F82"/>
    <w:rsid w:val="002D58ED"/>
    <w:rsid w:val="002E425E"/>
    <w:rsid w:val="002E62BC"/>
    <w:rsid w:val="002E6AE8"/>
    <w:rsid w:val="002F09D0"/>
    <w:rsid w:val="002F0EBE"/>
    <w:rsid w:val="002F130E"/>
    <w:rsid w:val="002F3953"/>
    <w:rsid w:val="002F4C82"/>
    <w:rsid w:val="002F542D"/>
    <w:rsid w:val="0030012F"/>
    <w:rsid w:val="003003C1"/>
    <w:rsid w:val="0030108F"/>
    <w:rsid w:val="00302157"/>
    <w:rsid w:val="00305842"/>
    <w:rsid w:val="0030610C"/>
    <w:rsid w:val="003074F8"/>
    <w:rsid w:val="00310C3D"/>
    <w:rsid w:val="003111BA"/>
    <w:rsid w:val="003115B5"/>
    <w:rsid w:val="00312415"/>
    <w:rsid w:val="0031318F"/>
    <w:rsid w:val="003179A5"/>
    <w:rsid w:val="003203C9"/>
    <w:rsid w:val="003206B1"/>
    <w:rsid w:val="00321521"/>
    <w:rsid w:val="00330AC1"/>
    <w:rsid w:val="00331272"/>
    <w:rsid w:val="0033190D"/>
    <w:rsid w:val="003320AB"/>
    <w:rsid w:val="00333A20"/>
    <w:rsid w:val="003343B1"/>
    <w:rsid w:val="00335D13"/>
    <w:rsid w:val="0033674B"/>
    <w:rsid w:val="00340F27"/>
    <w:rsid w:val="0034224D"/>
    <w:rsid w:val="00343F03"/>
    <w:rsid w:val="00344A4E"/>
    <w:rsid w:val="00346F66"/>
    <w:rsid w:val="0035133B"/>
    <w:rsid w:val="00352517"/>
    <w:rsid w:val="0035338C"/>
    <w:rsid w:val="00353BCE"/>
    <w:rsid w:val="00355350"/>
    <w:rsid w:val="00355FCB"/>
    <w:rsid w:val="003562D4"/>
    <w:rsid w:val="00357763"/>
    <w:rsid w:val="0036042B"/>
    <w:rsid w:val="00360538"/>
    <w:rsid w:val="00361483"/>
    <w:rsid w:val="00361D4F"/>
    <w:rsid w:val="00362583"/>
    <w:rsid w:val="003631F4"/>
    <w:rsid w:val="003641BD"/>
    <w:rsid w:val="003650F3"/>
    <w:rsid w:val="00365614"/>
    <w:rsid w:val="003725A7"/>
    <w:rsid w:val="003758DB"/>
    <w:rsid w:val="003835CD"/>
    <w:rsid w:val="00384402"/>
    <w:rsid w:val="00385341"/>
    <w:rsid w:val="00387F80"/>
    <w:rsid w:val="00392DF9"/>
    <w:rsid w:val="00395B34"/>
    <w:rsid w:val="00396B3B"/>
    <w:rsid w:val="00397F2C"/>
    <w:rsid w:val="003A1487"/>
    <w:rsid w:val="003A36E0"/>
    <w:rsid w:val="003A3BDF"/>
    <w:rsid w:val="003A3F97"/>
    <w:rsid w:val="003A4472"/>
    <w:rsid w:val="003A5424"/>
    <w:rsid w:val="003A5810"/>
    <w:rsid w:val="003A61FD"/>
    <w:rsid w:val="003A682B"/>
    <w:rsid w:val="003A6BCB"/>
    <w:rsid w:val="003B665E"/>
    <w:rsid w:val="003B66EB"/>
    <w:rsid w:val="003B6F3E"/>
    <w:rsid w:val="003B72B3"/>
    <w:rsid w:val="003B76C5"/>
    <w:rsid w:val="003C0D97"/>
    <w:rsid w:val="003C3DF7"/>
    <w:rsid w:val="003C5438"/>
    <w:rsid w:val="003D199E"/>
    <w:rsid w:val="003D1B38"/>
    <w:rsid w:val="003D1F7E"/>
    <w:rsid w:val="003D2F8A"/>
    <w:rsid w:val="003D416B"/>
    <w:rsid w:val="003D6417"/>
    <w:rsid w:val="003D7230"/>
    <w:rsid w:val="003D76FD"/>
    <w:rsid w:val="003E0056"/>
    <w:rsid w:val="003E011B"/>
    <w:rsid w:val="003E1DD4"/>
    <w:rsid w:val="003E1F25"/>
    <w:rsid w:val="003E2829"/>
    <w:rsid w:val="003E28E1"/>
    <w:rsid w:val="003E404E"/>
    <w:rsid w:val="003E44D9"/>
    <w:rsid w:val="003E5C35"/>
    <w:rsid w:val="003E660F"/>
    <w:rsid w:val="003E7C68"/>
    <w:rsid w:val="003F1188"/>
    <w:rsid w:val="003F19B0"/>
    <w:rsid w:val="003F3872"/>
    <w:rsid w:val="003F57A9"/>
    <w:rsid w:val="00401B9E"/>
    <w:rsid w:val="0040249A"/>
    <w:rsid w:val="0040402B"/>
    <w:rsid w:val="00404BAD"/>
    <w:rsid w:val="00406169"/>
    <w:rsid w:val="0040707E"/>
    <w:rsid w:val="00407724"/>
    <w:rsid w:val="0041060C"/>
    <w:rsid w:val="00412803"/>
    <w:rsid w:val="00416E98"/>
    <w:rsid w:val="00417711"/>
    <w:rsid w:val="00420F8A"/>
    <w:rsid w:val="0042298C"/>
    <w:rsid w:val="00422D4C"/>
    <w:rsid w:val="004234EA"/>
    <w:rsid w:val="00424715"/>
    <w:rsid w:val="004263FE"/>
    <w:rsid w:val="00427A25"/>
    <w:rsid w:val="004317BF"/>
    <w:rsid w:val="00434598"/>
    <w:rsid w:val="00434E79"/>
    <w:rsid w:val="0043571A"/>
    <w:rsid w:val="00436961"/>
    <w:rsid w:val="00444A70"/>
    <w:rsid w:val="00446F8F"/>
    <w:rsid w:val="00451FF6"/>
    <w:rsid w:val="00453C95"/>
    <w:rsid w:val="00455F6E"/>
    <w:rsid w:val="00456863"/>
    <w:rsid w:val="00457863"/>
    <w:rsid w:val="00465F00"/>
    <w:rsid w:val="00465FDE"/>
    <w:rsid w:val="00467AC1"/>
    <w:rsid w:val="00471761"/>
    <w:rsid w:val="004755BA"/>
    <w:rsid w:val="00476F40"/>
    <w:rsid w:val="0047730F"/>
    <w:rsid w:val="004778B1"/>
    <w:rsid w:val="0048061B"/>
    <w:rsid w:val="00480907"/>
    <w:rsid w:val="00483D62"/>
    <w:rsid w:val="004847BA"/>
    <w:rsid w:val="004852A9"/>
    <w:rsid w:val="00485438"/>
    <w:rsid w:val="0048767A"/>
    <w:rsid w:val="00490240"/>
    <w:rsid w:val="0049176A"/>
    <w:rsid w:val="00491A21"/>
    <w:rsid w:val="00495899"/>
    <w:rsid w:val="00496A96"/>
    <w:rsid w:val="004A0A9F"/>
    <w:rsid w:val="004A1A4E"/>
    <w:rsid w:val="004A1C5D"/>
    <w:rsid w:val="004A337D"/>
    <w:rsid w:val="004A3457"/>
    <w:rsid w:val="004A35D2"/>
    <w:rsid w:val="004A4456"/>
    <w:rsid w:val="004A49F9"/>
    <w:rsid w:val="004A5B37"/>
    <w:rsid w:val="004A7109"/>
    <w:rsid w:val="004B25D8"/>
    <w:rsid w:val="004B4C64"/>
    <w:rsid w:val="004B5D09"/>
    <w:rsid w:val="004C0032"/>
    <w:rsid w:val="004C1DB8"/>
    <w:rsid w:val="004C4D8E"/>
    <w:rsid w:val="004C548E"/>
    <w:rsid w:val="004C5CC7"/>
    <w:rsid w:val="004D0A7B"/>
    <w:rsid w:val="004D4931"/>
    <w:rsid w:val="004D5D30"/>
    <w:rsid w:val="004D5EE7"/>
    <w:rsid w:val="004D68E6"/>
    <w:rsid w:val="004D794D"/>
    <w:rsid w:val="004D7C8E"/>
    <w:rsid w:val="004E1E79"/>
    <w:rsid w:val="004E4679"/>
    <w:rsid w:val="004E64FF"/>
    <w:rsid w:val="004E6D60"/>
    <w:rsid w:val="004E7A7D"/>
    <w:rsid w:val="004F224B"/>
    <w:rsid w:val="004F2CFF"/>
    <w:rsid w:val="004F59D1"/>
    <w:rsid w:val="004F5BFB"/>
    <w:rsid w:val="004F76EA"/>
    <w:rsid w:val="00501F23"/>
    <w:rsid w:val="00502FB5"/>
    <w:rsid w:val="00510A23"/>
    <w:rsid w:val="00510A56"/>
    <w:rsid w:val="00512FD1"/>
    <w:rsid w:val="00513AC9"/>
    <w:rsid w:val="00514DFE"/>
    <w:rsid w:val="00516AD6"/>
    <w:rsid w:val="00516E0F"/>
    <w:rsid w:val="005224AD"/>
    <w:rsid w:val="00522E75"/>
    <w:rsid w:val="00525552"/>
    <w:rsid w:val="005311C3"/>
    <w:rsid w:val="00532D6D"/>
    <w:rsid w:val="00533245"/>
    <w:rsid w:val="00534388"/>
    <w:rsid w:val="005367DA"/>
    <w:rsid w:val="00537C09"/>
    <w:rsid w:val="0054240B"/>
    <w:rsid w:val="00542ED9"/>
    <w:rsid w:val="005440AC"/>
    <w:rsid w:val="00545A09"/>
    <w:rsid w:val="00547A96"/>
    <w:rsid w:val="005509C7"/>
    <w:rsid w:val="00551C22"/>
    <w:rsid w:val="0055259D"/>
    <w:rsid w:val="00552BAB"/>
    <w:rsid w:val="00553180"/>
    <w:rsid w:val="0055586B"/>
    <w:rsid w:val="0055622A"/>
    <w:rsid w:val="005566DA"/>
    <w:rsid w:val="00560304"/>
    <w:rsid w:val="00561D22"/>
    <w:rsid w:val="00562FCC"/>
    <w:rsid w:val="005632B7"/>
    <w:rsid w:val="00563409"/>
    <w:rsid w:val="0056392A"/>
    <w:rsid w:val="00564FDF"/>
    <w:rsid w:val="00567A4A"/>
    <w:rsid w:val="005705F5"/>
    <w:rsid w:val="00570B51"/>
    <w:rsid w:val="00571543"/>
    <w:rsid w:val="0057367D"/>
    <w:rsid w:val="00573890"/>
    <w:rsid w:val="005760EA"/>
    <w:rsid w:val="0058099C"/>
    <w:rsid w:val="0058242B"/>
    <w:rsid w:val="0058243F"/>
    <w:rsid w:val="0058369B"/>
    <w:rsid w:val="00583AEE"/>
    <w:rsid w:val="005912AD"/>
    <w:rsid w:val="0059291D"/>
    <w:rsid w:val="00594299"/>
    <w:rsid w:val="00594996"/>
    <w:rsid w:val="00596854"/>
    <w:rsid w:val="005A1427"/>
    <w:rsid w:val="005A1BEC"/>
    <w:rsid w:val="005A5997"/>
    <w:rsid w:val="005A5F4D"/>
    <w:rsid w:val="005B00EA"/>
    <w:rsid w:val="005B2DB6"/>
    <w:rsid w:val="005B5E51"/>
    <w:rsid w:val="005C11C2"/>
    <w:rsid w:val="005C11C7"/>
    <w:rsid w:val="005C271F"/>
    <w:rsid w:val="005C2B3D"/>
    <w:rsid w:val="005C2DB8"/>
    <w:rsid w:val="005C6AB0"/>
    <w:rsid w:val="005D049A"/>
    <w:rsid w:val="005D0A8E"/>
    <w:rsid w:val="005D1E63"/>
    <w:rsid w:val="005D449B"/>
    <w:rsid w:val="005D5E14"/>
    <w:rsid w:val="005D738E"/>
    <w:rsid w:val="005E245E"/>
    <w:rsid w:val="005E3575"/>
    <w:rsid w:val="005E4956"/>
    <w:rsid w:val="005E5490"/>
    <w:rsid w:val="005E696F"/>
    <w:rsid w:val="005E71D5"/>
    <w:rsid w:val="005F39BB"/>
    <w:rsid w:val="005F5594"/>
    <w:rsid w:val="006028A9"/>
    <w:rsid w:val="00605308"/>
    <w:rsid w:val="0060626C"/>
    <w:rsid w:val="00613B8E"/>
    <w:rsid w:val="00613C38"/>
    <w:rsid w:val="00620992"/>
    <w:rsid w:val="00625C0A"/>
    <w:rsid w:val="0062611B"/>
    <w:rsid w:val="006266FE"/>
    <w:rsid w:val="00627FCC"/>
    <w:rsid w:val="00630493"/>
    <w:rsid w:val="00632DB1"/>
    <w:rsid w:val="00633722"/>
    <w:rsid w:val="0063588E"/>
    <w:rsid w:val="00640F9E"/>
    <w:rsid w:val="00641029"/>
    <w:rsid w:val="006412F1"/>
    <w:rsid w:val="0064158E"/>
    <w:rsid w:val="00643E3F"/>
    <w:rsid w:val="00645199"/>
    <w:rsid w:val="00646E5C"/>
    <w:rsid w:val="00647A8A"/>
    <w:rsid w:val="00647AF6"/>
    <w:rsid w:val="0065068D"/>
    <w:rsid w:val="00650E3E"/>
    <w:rsid w:val="00650ECA"/>
    <w:rsid w:val="00651063"/>
    <w:rsid w:val="006526BB"/>
    <w:rsid w:val="0066261A"/>
    <w:rsid w:val="00662885"/>
    <w:rsid w:val="00667A41"/>
    <w:rsid w:val="006704BC"/>
    <w:rsid w:val="00670B54"/>
    <w:rsid w:val="006710A8"/>
    <w:rsid w:val="00673CFF"/>
    <w:rsid w:val="006741BD"/>
    <w:rsid w:val="006748C9"/>
    <w:rsid w:val="0067608D"/>
    <w:rsid w:val="00677299"/>
    <w:rsid w:val="00677D15"/>
    <w:rsid w:val="00680CB2"/>
    <w:rsid w:val="00681BAF"/>
    <w:rsid w:val="0068483C"/>
    <w:rsid w:val="006857F9"/>
    <w:rsid w:val="006875AF"/>
    <w:rsid w:val="00692D74"/>
    <w:rsid w:val="00694572"/>
    <w:rsid w:val="0069656C"/>
    <w:rsid w:val="006978B5"/>
    <w:rsid w:val="006A1995"/>
    <w:rsid w:val="006A1CED"/>
    <w:rsid w:val="006A2C43"/>
    <w:rsid w:val="006A46ED"/>
    <w:rsid w:val="006A49E0"/>
    <w:rsid w:val="006A7497"/>
    <w:rsid w:val="006B0217"/>
    <w:rsid w:val="006B2D75"/>
    <w:rsid w:val="006B2DEE"/>
    <w:rsid w:val="006C0EA8"/>
    <w:rsid w:val="006C2C45"/>
    <w:rsid w:val="006C4556"/>
    <w:rsid w:val="006C64BB"/>
    <w:rsid w:val="006D1A2F"/>
    <w:rsid w:val="006D381B"/>
    <w:rsid w:val="006D3B41"/>
    <w:rsid w:val="006D7CD8"/>
    <w:rsid w:val="006D7EF6"/>
    <w:rsid w:val="006E6D61"/>
    <w:rsid w:val="006E7D4A"/>
    <w:rsid w:val="006F1FCE"/>
    <w:rsid w:val="006F2462"/>
    <w:rsid w:val="006F41AE"/>
    <w:rsid w:val="006F4246"/>
    <w:rsid w:val="006F56DA"/>
    <w:rsid w:val="006F6397"/>
    <w:rsid w:val="006F6534"/>
    <w:rsid w:val="006F7486"/>
    <w:rsid w:val="00701D68"/>
    <w:rsid w:val="00704628"/>
    <w:rsid w:val="00705BAF"/>
    <w:rsid w:val="0070600B"/>
    <w:rsid w:val="00707155"/>
    <w:rsid w:val="0070786C"/>
    <w:rsid w:val="00712E68"/>
    <w:rsid w:val="00713ABB"/>
    <w:rsid w:val="00713FB3"/>
    <w:rsid w:val="00714E33"/>
    <w:rsid w:val="0071501A"/>
    <w:rsid w:val="0071697F"/>
    <w:rsid w:val="00716E45"/>
    <w:rsid w:val="00717048"/>
    <w:rsid w:val="007170C2"/>
    <w:rsid w:val="007212BC"/>
    <w:rsid w:val="00721E9D"/>
    <w:rsid w:val="00722B56"/>
    <w:rsid w:val="007235E9"/>
    <w:rsid w:val="00725765"/>
    <w:rsid w:val="007267DD"/>
    <w:rsid w:val="00727852"/>
    <w:rsid w:val="00730073"/>
    <w:rsid w:val="007307B4"/>
    <w:rsid w:val="00731508"/>
    <w:rsid w:val="00731EB0"/>
    <w:rsid w:val="007326C2"/>
    <w:rsid w:val="00733D82"/>
    <w:rsid w:val="00734617"/>
    <w:rsid w:val="00734DB6"/>
    <w:rsid w:val="00734F44"/>
    <w:rsid w:val="00735A29"/>
    <w:rsid w:val="00736AF8"/>
    <w:rsid w:val="0074000D"/>
    <w:rsid w:val="00741C85"/>
    <w:rsid w:val="00743279"/>
    <w:rsid w:val="00743AF7"/>
    <w:rsid w:val="00743ECA"/>
    <w:rsid w:val="00747203"/>
    <w:rsid w:val="007500C1"/>
    <w:rsid w:val="00750AFF"/>
    <w:rsid w:val="007531E0"/>
    <w:rsid w:val="0075333D"/>
    <w:rsid w:val="00756C42"/>
    <w:rsid w:val="007572E8"/>
    <w:rsid w:val="00757C8D"/>
    <w:rsid w:val="007627E1"/>
    <w:rsid w:val="0076411F"/>
    <w:rsid w:val="007643E2"/>
    <w:rsid w:val="00764B76"/>
    <w:rsid w:val="00767C02"/>
    <w:rsid w:val="00770E17"/>
    <w:rsid w:val="00772F63"/>
    <w:rsid w:val="00773814"/>
    <w:rsid w:val="00773CFF"/>
    <w:rsid w:val="00776539"/>
    <w:rsid w:val="00776C51"/>
    <w:rsid w:val="00780657"/>
    <w:rsid w:val="00780CDF"/>
    <w:rsid w:val="00786E8F"/>
    <w:rsid w:val="00787622"/>
    <w:rsid w:val="00787A72"/>
    <w:rsid w:val="00790471"/>
    <w:rsid w:val="00790DD1"/>
    <w:rsid w:val="00792DF7"/>
    <w:rsid w:val="00795DBB"/>
    <w:rsid w:val="00796D03"/>
    <w:rsid w:val="00797896"/>
    <w:rsid w:val="007A4A64"/>
    <w:rsid w:val="007A62E9"/>
    <w:rsid w:val="007B0F7F"/>
    <w:rsid w:val="007B2B98"/>
    <w:rsid w:val="007B48AB"/>
    <w:rsid w:val="007B50FD"/>
    <w:rsid w:val="007B516F"/>
    <w:rsid w:val="007C02BB"/>
    <w:rsid w:val="007C2344"/>
    <w:rsid w:val="007C34D3"/>
    <w:rsid w:val="007C5429"/>
    <w:rsid w:val="007C6892"/>
    <w:rsid w:val="007C6B42"/>
    <w:rsid w:val="007C747B"/>
    <w:rsid w:val="007D3424"/>
    <w:rsid w:val="007D361A"/>
    <w:rsid w:val="007D5ED6"/>
    <w:rsid w:val="007D6734"/>
    <w:rsid w:val="007D6E1D"/>
    <w:rsid w:val="007E079F"/>
    <w:rsid w:val="007E422F"/>
    <w:rsid w:val="007E5211"/>
    <w:rsid w:val="007E6EAA"/>
    <w:rsid w:val="007E736A"/>
    <w:rsid w:val="007E79E5"/>
    <w:rsid w:val="007F531E"/>
    <w:rsid w:val="007F60B0"/>
    <w:rsid w:val="007F67A8"/>
    <w:rsid w:val="00800D80"/>
    <w:rsid w:val="00801CB9"/>
    <w:rsid w:val="0080243B"/>
    <w:rsid w:val="00802CD0"/>
    <w:rsid w:val="00803472"/>
    <w:rsid w:val="00810AAE"/>
    <w:rsid w:val="0081171F"/>
    <w:rsid w:val="00812343"/>
    <w:rsid w:val="00812815"/>
    <w:rsid w:val="008128ED"/>
    <w:rsid w:val="008141DF"/>
    <w:rsid w:val="008169B2"/>
    <w:rsid w:val="00817430"/>
    <w:rsid w:val="00820CFD"/>
    <w:rsid w:val="008218BC"/>
    <w:rsid w:val="00821CB7"/>
    <w:rsid w:val="00821E82"/>
    <w:rsid w:val="00822913"/>
    <w:rsid w:val="00822F8C"/>
    <w:rsid w:val="008235A0"/>
    <w:rsid w:val="00824CDC"/>
    <w:rsid w:val="00824E5C"/>
    <w:rsid w:val="008258D2"/>
    <w:rsid w:val="00826898"/>
    <w:rsid w:val="00827005"/>
    <w:rsid w:val="008274DC"/>
    <w:rsid w:val="008278DC"/>
    <w:rsid w:val="00827FDC"/>
    <w:rsid w:val="00832E8A"/>
    <w:rsid w:val="0083328A"/>
    <w:rsid w:val="00834433"/>
    <w:rsid w:val="00835977"/>
    <w:rsid w:val="008410D9"/>
    <w:rsid w:val="008432E9"/>
    <w:rsid w:val="00843DD1"/>
    <w:rsid w:val="00844DB2"/>
    <w:rsid w:val="00845E5D"/>
    <w:rsid w:val="00846369"/>
    <w:rsid w:val="00850693"/>
    <w:rsid w:val="008509B8"/>
    <w:rsid w:val="008515E5"/>
    <w:rsid w:val="00851E16"/>
    <w:rsid w:val="008536DF"/>
    <w:rsid w:val="008542EF"/>
    <w:rsid w:val="00860373"/>
    <w:rsid w:val="00864484"/>
    <w:rsid w:val="00864B78"/>
    <w:rsid w:val="00865802"/>
    <w:rsid w:val="008662FD"/>
    <w:rsid w:val="00866645"/>
    <w:rsid w:val="0086684B"/>
    <w:rsid w:val="008671AA"/>
    <w:rsid w:val="00872213"/>
    <w:rsid w:val="008738CE"/>
    <w:rsid w:val="00876226"/>
    <w:rsid w:val="00881CA5"/>
    <w:rsid w:val="00883097"/>
    <w:rsid w:val="00883798"/>
    <w:rsid w:val="00883C61"/>
    <w:rsid w:val="008844AE"/>
    <w:rsid w:val="00885468"/>
    <w:rsid w:val="00885FE7"/>
    <w:rsid w:val="008875CF"/>
    <w:rsid w:val="0089113B"/>
    <w:rsid w:val="00891332"/>
    <w:rsid w:val="00896598"/>
    <w:rsid w:val="008969FC"/>
    <w:rsid w:val="008A310A"/>
    <w:rsid w:val="008A32A8"/>
    <w:rsid w:val="008A59F4"/>
    <w:rsid w:val="008A6044"/>
    <w:rsid w:val="008A7A82"/>
    <w:rsid w:val="008B04D8"/>
    <w:rsid w:val="008B0879"/>
    <w:rsid w:val="008B1345"/>
    <w:rsid w:val="008B3781"/>
    <w:rsid w:val="008B3808"/>
    <w:rsid w:val="008B45EC"/>
    <w:rsid w:val="008B5090"/>
    <w:rsid w:val="008B50F1"/>
    <w:rsid w:val="008B7D3B"/>
    <w:rsid w:val="008B7E80"/>
    <w:rsid w:val="008C0EC3"/>
    <w:rsid w:val="008C1408"/>
    <w:rsid w:val="008C1E28"/>
    <w:rsid w:val="008C22EE"/>
    <w:rsid w:val="008C3590"/>
    <w:rsid w:val="008C4691"/>
    <w:rsid w:val="008C534A"/>
    <w:rsid w:val="008C734C"/>
    <w:rsid w:val="008D1280"/>
    <w:rsid w:val="008D16F8"/>
    <w:rsid w:val="008D2EDD"/>
    <w:rsid w:val="008D3BD5"/>
    <w:rsid w:val="008D3F68"/>
    <w:rsid w:val="008D5C99"/>
    <w:rsid w:val="008D62A0"/>
    <w:rsid w:val="008D7B4C"/>
    <w:rsid w:val="008D7D7F"/>
    <w:rsid w:val="008E198A"/>
    <w:rsid w:val="008E3478"/>
    <w:rsid w:val="008E37C6"/>
    <w:rsid w:val="008E3AA9"/>
    <w:rsid w:val="008E46AD"/>
    <w:rsid w:val="008E4B70"/>
    <w:rsid w:val="008E4C5B"/>
    <w:rsid w:val="008E5FB1"/>
    <w:rsid w:val="008E6281"/>
    <w:rsid w:val="008E6452"/>
    <w:rsid w:val="008F00D7"/>
    <w:rsid w:val="008F0A54"/>
    <w:rsid w:val="008F153F"/>
    <w:rsid w:val="008F1CEC"/>
    <w:rsid w:val="008F60AB"/>
    <w:rsid w:val="008F7BB6"/>
    <w:rsid w:val="00904433"/>
    <w:rsid w:val="0090490A"/>
    <w:rsid w:val="00905C64"/>
    <w:rsid w:val="00905EA0"/>
    <w:rsid w:val="00911352"/>
    <w:rsid w:val="009116DA"/>
    <w:rsid w:val="00912B14"/>
    <w:rsid w:val="0091307B"/>
    <w:rsid w:val="00913361"/>
    <w:rsid w:val="00913A9D"/>
    <w:rsid w:val="0091435E"/>
    <w:rsid w:val="00914BB7"/>
    <w:rsid w:val="00917B11"/>
    <w:rsid w:val="00921C1B"/>
    <w:rsid w:val="0092392E"/>
    <w:rsid w:val="0092461E"/>
    <w:rsid w:val="009250B7"/>
    <w:rsid w:val="009264E3"/>
    <w:rsid w:val="00926AE2"/>
    <w:rsid w:val="00930423"/>
    <w:rsid w:val="00933CF4"/>
    <w:rsid w:val="00936D37"/>
    <w:rsid w:val="00936EB3"/>
    <w:rsid w:val="00940221"/>
    <w:rsid w:val="0094235D"/>
    <w:rsid w:val="009434DF"/>
    <w:rsid w:val="00944ABE"/>
    <w:rsid w:val="00946074"/>
    <w:rsid w:val="00946812"/>
    <w:rsid w:val="00946880"/>
    <w:rsid w:val="00950312"/>
    <w:rsid w:val="0095187E"/>
    <w:rsid w:val="00953047"/>
    <w:rsid w:val="00953549"/>
    <w:rsid w:val="00954089"/>
    <w:rsid w:val="00957C4C"/>
    <w:rsid w:val="00964406"/>
    <w:rsid w:val="00964D55"/>
    <w:rsid w:val="00965320"/>
    <w:rsid w:val="009657D8"/>
    <w:rsid w:val="00970106"/>
    <w:rsid w:val="00970355"/>
    <w:rsid w:val="00970FF6"/>
    <w:rsid w:val="0097152A"/>
    <w:rsid w:val="0097182B"/>
    <w:rsid w:val="00971E5D"/>
    <w:rsid w:val="00974232"/>
    <w:rsid w:val="00974B2A"/>
    <w:rsid w:val="009766AF"/>
    <w:rsid w:val="0098279A"/>
    <w:rsid w:val="00982DA9"/>
    <w:rsid w:val="009908F3"/>
    <w:rsid w:val="00990A9C"/>
    <w:rsid w:val="00991FA3"/>
    <w:rsid w:val="0099391D"/>
    <w:rsid w:val="00993E87"/>
    <w:rsid w:val="009950C6"/>
    <w:rsid w:val="009A2AAE"/>
    <w:rsid w:val="009A5CE0"/>
    <w:rsid w:val="009A7A67"/>
    <w:rsid w:val="009B52D6"/>
    <w:rsid w:val="009B6BF0"/>
    <w:rsid w:val="009C0065"/>
    <w:rsid w:val="009C0EC4"/>
    <w:rsid w:val="009C149F"/>
    <w:rsid w:val="009C1DC4"/>
    <w:rsid w:val="009C2112"/>
    <w:rsid w:val="009C3728"/>
    <w:rsid w:val="009C548C"/>
    <w:rsid w:val="009C5AAA"/>
    <w:rsid w:val="009C6C36"/>
    <w:rsid w:val="009C75EE"/>
    <w:rsid w:val="009C7B83"/>
    <w:rsid w:val="009D055F"/>
    <w:rsid w:val="009D2896"/>
    <w:rsid w:val="009D2EE6"/>
    <w:rsid w:val="009D3E18"/>
    <w:rsid w:val="009D4899"/>
    <w:rsid w:val="009E0272"/>
    <w:rsid w:val="009E41FF"/>
    <w:rsid w:val="009E4A5A"/>
    <w:rsid w:val="009E622F"/>
    <w:rsid w:val="009F1A42"/>
    <w:rsid w:val="009F2305"/>
    <w:rsid w:val="009F2D4C"/>
    <w:rsid w:val="009F5540"/>
    <w:rsid w:val="009F6DA6"/>
    <w:rsid w:val="00A0462F"/>
    <w:rsid w:val="00A051B0"/>
    <w:rsid w:val="00A06DE3"/>
    <w:rsid w:val="00A1231E"/>
    <w:rsid w:val="00A128C5"/>
    <w:rsid w:val="00A12D81"/>
    <w:rsid w:val="00A163D4"/>
    <w:rsid w:val="00A16C30"/>
    <w:rsid w:val="00A21EA5"/>
    <w:rsid w:val="00A22975"/>
    <w:rsid w:val="00A22C62"/>
    <w:rsid w:val="00A23DFB"/>
    <w:rsid w:val="00A246E6"/>
    <w:rsid w:val="00A247EA"/>
    <w:rsid w:val="00A25491"/>
    <w:rsid w:val="00A27114"/>
    <w:rsid w:val="00A27DF6"/>
    <w:rsid w:val="00A27E25"/>
    <w:rsid w:val="00A31218"/>
    <w:rsid w:val="00A31C43"/>
    <w:rsid w:val="00A31FED"/>
    <w:rsid w:val="00A34475"/>
    <w:rsid w:val="00A36C2B"/>
    <w:rsid w:val="00A40217"/>
    <w:rsid w:val="00A40912"/>
    <w:rsid w:val="00A4091E"/>
    <w:rsid w:val="00A4108B"/>
    <w:rsid w:val="00A41549"/>
    <w:rsid w:val="00A41D82"/>
    <w:rsid w:val="00A42293"/>
    <w:rsid w:val="00A422B8"/>
    <w:rsid w:val="00A4477A"/>
    <w:rsid w:val="00A46137"/>
    <w:rsid w:val="00A513BD"/>
    <w:rsid w:val="00A51E48"/>
    <w:rsid w:val="00A52812"/>
    <w:rsid w:val="00A54F10"/>
    <w:rsid w:val="00A55F8E"/>
    <w:rsid w:val="00A56077"/>
    <w:rsid w:val="00A56E92"/>
    <w:rsid w:val="00A57609"/>
    <w:rsid w:val="00A57E3F"/>
    <w:rsid w:val="00A6072B"/>
    <w:rsid w:val="00A60D66"/>
    <w:rsid w:val="00A61B56"/>
    <w:rsid w:val="00A64956"/>
    <w:rsid w:val="00A64D29"/>
    <w:rsid w:val="00A71359"/>
    <w:rsid w:val="00A7431D"/>
    <w:rsid w:val="00A74EE8"/>
    <w:rsid w:val="00A8085F"/>
    <w:rsid w:val="00A81BA1"/>
    <w:rsid w:val="00A82AAC"/>
    <w:rsid w:val="00A8367A"/>
    <w:rsid w:val="00A84ACE"/>
    <w:rsid w:val="00A84DA2"/>
    <w:rsid w:val="00A85EE5"/>
    <w:rsid w:val="00A87A55"/>
    <w:rsid w:val="00A91234"/>
    <w:rsid w:val="00A943A5"/>
    <w:rsid w:val="00A94808"/>
    <w:rsid w:val="00A94A30"/>
    <w:rsid w:val="00A9571E"/>
    <w:rsid w:val="00A97B14"/>
    <w:rsid w:val="00AA0DB3"/>
    <w:rsid w:val="00AA1F78"/>
    <w:rsid w:val="00AA2038"/>
    <w:rsid w:val="00AA2854"/>
    <w:rsid w:val="00AA2F3A"/>
    <w:rsid w:val="00AB0D2D"/>
    <w:rsid w:val="00AB1CD7"/>
    <w:rsid w:val="00AB261E"/>
    <w:rsid w:val="00AB2A8C"/>
    <w:rsid w:val="00AB33EC"/>
    <w:rsid w:val="00AB3DAE"/>
    <w:rsid w:val="00AB47F9"/>
    <w:rsid w:val="00AC3709"/>
    <w:rsid w:val="00AC37E3"/>
    <w:rsid w:val="00AC405C"/>
    <w:rsid w:val="00AC407A"/>
    <w:rsid w:val="00AC497F"/>
    <w:rsid w:val="00AC4FC9"/>
    <w:rsid w:val="00AC5444"/>
    <w:rsid w:val="00AC775C"/>
    <w:rsid w:val="00AC7C7C"/>
    <w:rsid w:val="00AD295C"/>
    <w:rsid w:val="00AD3794"/>
    <w:rsid w:val="00AD4620"/>
    <w:rsid w:val="00AD4FCA"/>
    <w:rsid w:val="00AD542A"/>
    <w:rsid w:val="00AD56B8"/>
    <w:rsid w:val="00AD59CF"/>
    <w:rsid w:val="00AD5FB4"/>
    <w:rsid w:val="00AE04FB"/>
    <w:rsid w:val="00AE146B"/>
    <w:rsid w:val="00AE1BC0"/>
    <w:rsid w:val="00AE207E"/>
    <w:rsid w:val="00AE2C8D"/>
    <w:rsid w:val="00AE4DEF"/>
    <w:rsid w:val="00AF0F00"/>
    <w:rsid w:val="00AF3E99"/>
    <w:rsid w:val="00AF42C0"/>
    <w:rsid w:val="00AF4B2A"/>
    <w:rsid w:val="00AF547A"/>
    <w:rsid w:val="00AF5DB6"/>
    <w:rsid w:val="00B012D7"/>
    <w:rsid w:val="00B03289"/>
    <w:rsid w:val="00B045D8"/>
    <w:rsid w:val="00B04C36"/>
    <w:rsid w:val="00B050FA"/>
    <w:rsid w:val="00B07E73"/>
    <w:rsid w:val="00B1569E"/>
    <w:rsid w:val="00B16F0B"/>
    <w:rsid w:val="00B20FF4"/>
    <w:rsid w:val="00B222F0"/>
    <w:rsid w:val="00B22D98"/>
    <w:rsid w:val="00B26F12"/>
    <w:rsid w:val="00B27644"/>
    <w:rsid w:val="00B27BF4"/>
    <w:rsid w:val="00B30BED"/>
    <w:rsid w:val="00B30D12"/>
    <w:rsid w:val="00B31013"/>
    <w:rsid w:val="00B31051"/>
    <w:rsid w:val="00B318B2"/>
    <w:rsid w:val="00B34499"/>
    <w:rsid w:val="00B34867"/>
    <w:rsid w:val="00B36448"/>
    <w:rsid w:val="00B36E45"/>
    <w:rsid w:val="00B41B92"/>
    <w:rsid w:val="00B46BB3"/>
    <w:rsid w:val="00B50FF1"/>
    <w:rsid w:val="00B5378D"/>
    <w:rsid w:val="00B53AEB"/>
    <w:rsid w:val="00B54FF9"/>
    <w:rsid w:val="00B576DB"/>
    <w:rsid w:val="00B6015F"/>
    <w:rsid w:val="00B63559"/>
    <w:rsid w:val="00B63570"/>
    <w:rsid w:val="00B639DC"/>
    <w:rsid w:val="00B64058"/>
    <w:rsid w:val="00B64188"/>
    <w:rsid w:val="00B64287"/>
    <w:rsid w:val="00B65327"/>
    <w:rsid w:val="00B6736D"/>
    <w:rsid w:val="00B67BFD"/>
    <w:rsid w:val="00B708C0"/>
    <w:rsid w:val="00B7244D"/>
    <w:rsid w:val="00B76A4E"/>
    <w:rsid w:val="00B77DCB"/>
    <w:rsid w:val="00B8090C"/>
    <w:rsid w:val="00B809FF"/>
    <w:rsid w:val="00B81FC7"/>
    <w:rsid w:val="00B822B6"/>
    <w:rsid w:val="00B83165"/>
    <w:rsid w:val="00B83549"/>
    <w:rsid w:val="00B85694"/>
    <w:rsid w:val="00B85ACF"/>
    <w:rsid w:val="00B85BAE"/>
    <w:rsid w:val="00B863FB"/>
    <w:rsid w:val="00B873AE"/>
    <w:rsid w:val="00B91861"/>
    <w:rsid w:val="00B92953"/>
    <w:rsid w:val="00B97767"/>
    <w:rsid w:val="00BA0BB0"/>
    <w:rsid w:val="00BA6C82"/>
    <w:rsid w:val="00BA7236"/>
    <w:rsid w:val="00BB0F9C"/>
    <w:rsid w:val="00BB1AD4"/>
    <w:rsid w:val="00BB34BB"/>
    <w:rsid w:val="00BB35F3"/>
    <w:rsid w:val="00BB3609"/>
    <w:rsid w:val="00BB38CF"/>
    <w:rsid w:val="00BB5DF4"/>
    <w:rsid w:val="00BC1733"/>
    <w:rsid w:val="00BC3166"/>
    <w:rsid w:val="00BC3325"/>
    <w:rsid w:val="00BC3BDE"/>
    <w:rsid w:val="00BC7163"/>
    <w:rsid w:val="00BC75D1"/>
    <w:rsid w:val="00BD0520"/>
    <w:rsid w:val="00BD07A2"/>
    <w:rsid w:val="00BD10A6"/>
    <w:rsid w:val="00BD291F"/>
    <w:rsid w:val="00BD4082"/>
    <w:rsid w:val="00BD59EE"/>
    <w:rsid w:val="00BE0541"/>
    <w:rsid w:val="00BE0928"/>
    <w:rsid w:val="00BE140A"/>
    <w:rsid w:val="00BE1D21"/>
    <w:rsid w:val="00BE2A2F"/>
    <w:rsid w:val="00BE2E39"/>
    <w:rsid w:val="00BE3F0F"/>
    <w:rsid w:val="00BE5ACC"/>
    <w:rsid w:val="00BE5BD6"/>
    <w:rsid w:val="00BE7356"/>
    <w:rsid w:val="00BF6FA5"/>
    <w:rsid w:val="00BF74CE"/>
    <w:rsid w:val="00BF7D5C"/>
    <w:rsid w:val="00C00909"/>
    <w:rsid w:val="00C05212"/>
    <w:rsid w:val="00C06689"/>
    <w:rsid w:val="00C113AF"/>
    <w:rsid w:val="00C131ED"/>
    <w:rsid w:val="00C133B1"/>
    <w:rsid w:val="00C156A3"/>
    <w:rsid w:val="00C15DC3"/>
    <w:rsid w:val="00C1636D"/>
    <w:rsid w:val="00C16CAE"/>
    <w:rsid w:val="00C1738E"/>
    <w:rsid w:val="00C17434"/>
    <w:rsid w:val="00C22154"/>
    <w:rsid w:val="00C251FD"/>
    <w:rsid w:val="00C25F19"/>
    <w:rsid w:val="00C2613D"/>
    <w:rsid w:val="00C263BE"/>
    <w:rsid w:val="00C31113"/>
    <w:rsid w:val="00C33B18"/>
    <w:rsid w:val="00C34150"/>
    <w:rsid w:val="00C34355"/>
    <w:rsid w:val="00C36CE7"/>
    <w:rsid w:val="00C37497"/>
    <w:rsid w:val="00C404A7"/>
    <w:rsid w:val="00C41834"/>
    <w:rsid w:val="00C41883"/>
    <w:rsid w:val="00C425D3"/>
    <w:rsid w:val="00C42E0A"/>
    <w:rsid w:val="00C432FC"/>
    <w:rsid w:val="00C446E9"/>
    <w:rsid w:val="00C50EE2"/>
    <w:rsid w:val="00C51908"/>
    <w:rsid w:val="00C56283"/>
    <w:rsid w:val="00C619ED"/>
    <w:rsid w:val="00C621CD"/>
    <w:rsid w:val="00C62A5C"/>
    <w:rsid w:val="00C63F56"/>
    <w:rsid w:val="00C65872"/>
    <w:rsid w:val="00C67AD0"/>
    <w:rsid w:val="00C67AFA"/>
    <w:rsid w:val="00C72255"/>
    <w:rsid w:val="00C75D62"/>
    <w:rsid w:val="00C7606C"/>
    <w:rsid w:val="00C76360"/>
    <w:rsid w:val="00C7661F"/>
    <w:rsid w:val="00C83553"/>
    <w:rsid w:val="00C83775"/>
    <w:rsid w:val="00C84728"/>
    <w:rsid w:val="00C848A0"/>
    <w:rsid w:val="00C91964"/>
    <w:rsid w:val="00C931A3"/>
    <w:rsid w:val="00CA1B35"/>
    <w:rsid w:val="00CA5048"/>
    <w:rsid w:val="00CA544A"/>
    <w:rsid w:val="00CA559F"/>
    <w:rsid w:val="00CB045E"/>
    <w:rsid w:val="00CB1E63"/>
    <w:rsid w:val="00CB3A35"/>
    <w:rsid w:val="00CB5106"/>
    <w:rsid w:val="00CB6657"/>
    <w:rsid w:val="00CB69EF"/>
    <w:rsid w:val="00CB6BBE"/>
    <w:rsid w:val="00CB7D38"/>
    <w:rsid w:val="00CC307C"/>
    <w:rsid w:val="00CC5207"/>
    <w:rsid w:val="00CD0046"/>
    <w:rsid w:val="00CE0255"/>
    <w:rsid w:val="00CE1CE7"/>
    <w:rsid w:val="00CE3CFE"/>
    <w:rsid w:val="00CE3E8D"/>
    <w:rsid w:val="00CE4470"/>
    <w:rsid w:val="00CE54DC"/>
    <w:rsid w:val="00CE5971"/>
    <w:rsid w:val="00CE67FD"/>
    <w:rsid w:val="00CF26E5"/>
    <w:rsid w:val="00CF3358"/>
    <w:rsid w:val="00CF3DE9"/>
    <w:rsid w:val="00CF3FF6"/>
    <w:rsid w:val="00CF7E15"/>
    <w:rsid w:val="00D0059A"/>
    <w:rsid w:val="00D00EB7"/>
    <w:rsid w:val="00D00F8A"/>
    <w:rsid w:val="00D01B06"/>
    <w:rsid w:val="00D02492"/>
    <w:rsid w:val="00D026AC"/>
    <w:rsid w:val="00D04607"/>
    <w:rsid w:val="00D06C72"/>
    <w:rsid w:val="00D0781D"/>
    <w:rsid w:val="00D11F60"/>
    <w:rsid w:val="00D12C7C"/>
    <w:rsid w:val="00D12D4C"/>
    <w:rsid w:val="00D14193"/>
    <w:rsid w:val="00D142D7"/>
    <w:rsid w:val="00D167BE"/>
    <w:rsid w:val="00D16DF5"/>
    <w:rsid w:val="00D172F7"/>
    <w:rsid w:val="00D1793A"/>
    <w:rsid w:val="00D20ED1"/>
    <w:rsid w:val="00D21760"/>
    <w:rsid w:val="00D224C0"/>
    <w:rsid w:val="00D24058"/>
    <w:rsid w:val="00D25B5C"/>
    <w:rsid w:val="00D27389"/>
    <w:rsid w:val="00D306A7"/>
    <w:rsid w:val="00D319CF"/>
    <w:rsid w:val="00D31DA6"/>
    <w:rsid w:val="00D31F3A"/>
    <w:rsid w:val="00D32E35"/>
    <w:rsid w:val="00D330BA"/>
    <w:rsid w:val="00D350EA"/>
    <w:rsid w:val="00D41933"/>
    <w:rsid w:val="00D42262"/>
    <w:rsid w:val="00D44884"/>
    <w:rsid w:val="00D44AE3"/>
    <w:rsid w:val="00D459FF"/>
    <w:rsid w:val="00D47AD0"/>
    <w:rsid w:val="00D50A64"/>
    <w:rsid w:val="00D52F67"/>
    <w:rsid w:val="00D556F1"/>
    <w:rsid w:val="00D563BB"/>
    <w:rsid w:val="00D56F9A"/>
    <w:rsid w:val="00D57930"/>
    <w:rsid w:val="00D61BAB"/>
    <w:rsid w:val="00D6298A"/>
    <w:rsid w:val="00D63D73"/>
    <w:rsid w:val="00D645D8"/>
    <w:rsid w:val="00D65204"/>
    <w:rsid w:val="00D65B5E"/>
    <w:rsid w:val="00D65D7E"/>
    <w:rsid w:val="00D65EB1"/>
    <w:rsid w:val="00D73A66"/>
    <w:rsid w:val="00D73F3A"/>
    <w:rsid w:val="00D74B91"/>
    <w:rsid w:val="00D7504B"/>
    <w:rsid w:val="00D76599"/>
    <w:rsid w:val="00D76763"/>
    <w:rsid w:val="00D81FB9"/>
    <w:rsid w:val="00D82CA2"/>
    <w:rsid w:val="00D839DD"/>
    <w:rsid w:val="00D8490E"/>
    <w:rsid w:val="00D85A30"/>
    <w:rsid w:val="00D8680F"/>
    <w:rsid w:val="00D87A76"/>
    <w:rsid w:val="00D87F87"/>
    <w:rsid w:val="00D920D2"/>
    <w:rsid w:val="00D947A1"/>
    <w:rsid w:val="00D9546D"/>
    <w:rsid w:val="00D96286"/>
    <w:rsid w:val="00D96931"/>
    <w:rsid w:val="00DA2512"/>
    <w:rsid w:val="00DA2813"/>
    <w:rsid w:val="00DA2FA4"/>
    <w:rsid w:val="00DA4026"/>
    <w:rsid w:val="00DA66D0"/>
    <w:rsid w:val="00DB0630"/>
    <w:rsid w:val="00DB1EED"/>
    <w:rsid w:val="00DB2B62"/>
    <w:rsid w:val="00DB3D5D"/>
    <w:rsid w:val="00DB6222"/>
    <w:rsid w:val="00DB736A"/>
    <w:rsid w:val="00DB7A2E"/>
    <w:rsid w:val="00DC0BF6"/>
    <w:rsid w:val="00DC0C4B"/>
    <w:rsid w:val="00DC25F9"/>
    <w:rsid w:val="00DC2D7E"/>
    <w:rsid w:val="00DC34A1"/>
    <w:rsid w:val="00DC3D2F"/>
    <w:rsid w:val="00DC3DEF"/>
    <w:rsid w:val="00DC43E7"/>
    <w:rsid w:val="00DC44B2"/>
    <w:rsid w:val="00DC62F2"/>
    <w:rsid w:val="00DC6DEA"/>
    <w:rsid w:val="00DC6ED0"/>
    <w:rsid w:val="00DC7344"/>
    <w:rsid w:val="00DD168A"/>
    <w:rsid w:val="00DD3A4B"/>
    <w:rsid w:val="00DD466F"/>
    <w:rsid w:val="00DD47BD"/>
    <w:rsid w:val="00DD6628"/>
    <w:rsid w:val="00DD6B90"/>
    <w:rsid w:val="00DE14DE"/>
    <w:rsid w:val="00DE17B2"/>
    <w:rsid w:val="00DE4405"/>
    <w:rsid w:val="00DE444F"/>
    <w:rsid w:val="00DE5DE0"/>
    <w:rsid w:val="00DE62AB"/>
    <w:rsid w:val="00DF03A5"/>
    <w:rsid w:val="00DF13D0"/>
    <w:rsid w:val="00DF1B0D"/>
    <w:rsid w:val="00DF4A27"/>
    <w:rsid w:val="00DF63F2"/>
    <w:rsid w:val="00DF6FE0"/>
    <w:rsid w:val="00E04003"/>
    <w:rsid w:val="00E04538"/>
    <w:rsid w:val="00E057EA"/>
    <w:rsid w:val="00E064F8"/>
    <w:rsid w:val="00E07782"/>
    <w:rsid w:val="00E101F8"/>
    <w:rsid w:val="00E11B7C"/>
    <w:rsid w:val="00E145B6"/>
    <w:rsid w:val="00E1579A"/>
    <w:rsid w:val="00E15CF5"/>
    <w:rsid w:val="00E20205"/>
    <w:rsid w:val="00E20E23"/>
    <w:rsid w:val="00E2271D"/>
    <w:rsid w:val="00E22DC0"/>
    <w:rsid w:val="00E23FAB"/>
    <w:rsid w:val="00E25D3D"/>
    <w:rsid w:val="00E2640A"/>
    <w:rsid w:val="00E26E2F"/>
    <w:rsid w:val="00E279B0"/>
    <w:rsid w:val="00E301AF"/>
    <w:rsid w:val="00E308C9"/>
    <w:rsid w:val="00E32AF5"/>
    <w:rsid w:val="00E336C1"/>
    <w:rsid w:val="00E3405F"/>
    <w:rsid w:val="00E4296C"/>
    <w:rsid w:val="00E47714"/>
    <w:rsid w:val="00E51046"/>
    <w:rsid w:val="00E5480C"/>
    <w:rsid w:val="00E54F9D"/>
    <w:rsid w:val="00E554B1"/>
    <w:rsid w:val="00E555F3"/>
    <w:rsid w:val="00E57983"/>
    <w:rsid w:val="00E62C1A"/>
    <w:rsid w:val="00E62DF4"/>
    <w:rsid w:val="00E63665"/>
    <w:rsid w:val="00E65EC3"/>
    <w:rsid w:val="00E7093C"/>
    <w:rsid w:val="00E72191"/>
    <w:rsid w:val="00E72A8F"/>
    <w:rsid w:val="00E73118"/>
    <w:rsid w:val="00E7368F"/>
    <w:rsid w:val="00E74807"/>
    <w:rsid w:val="00E76A90"/>
    <w:rsid w:val="00E82DB6"/>
    <w:rsid w:val="00E842A5"/>
    <w:rsid w:val="00E853EC"/>
    <w:rsid w:val="00E934B4"/>
    <w:rsid w:val="00E93CD6"/>
    <w:rsid w:val="00E94D3D"/>
    <w:rsid w:val="00E962AB"/>
    <w:rsid w:val="00E96893"/>
    <w:rsid w:val="00E97794"/>
    <w:rsid w:val="00EA2683"/>
    <w:rsid w:val="00EA3BBF"/>
    <w:rsid w:val="00EA78A8"/>
    <w:rsid w:val="00EA7F06"/>
    <w:rsid w:val="00EB26C6"/>
    <w:rsid w:val="00EB4803"/>
    <w:rsid w:val="00EB4F34"/>
    <w:rsid w:val="00EB54B1"/>
    <w:rsid w:val="00EB6203"/>
    <w:rsid w:val="00EC0282"/>
    <w:rsid w:val="00EC1ADE"/>
    <w:rsid w:val="00EC469B"/>
    <w:rsid w:val="00EC6EF3"/>
    <w:rsid w:val="00EC701B"/>
    <w:rsid w:val="00ED3A32"/>
    <w:rsid w:val="00ED4EF6"/>
    <w:rsid w:val="00ED5ED1"/>
    <w:rsid w:val="00ED5FD4"/>
    <w:rsid w:val="00EE0D52"/>
    <w:rsid w:val="00EE16EA"/>
    <w:rsid w:val="00EE225F"/>
    <w:rsid w:val="00EE2367"/>
    <w:rsid w:val="00EE2A87"/>
    <w:rsid w:val="00EE398A"/>
    <w:rsid w:val="00EE557E"/>
    <w:rsid w:val="00EE5E19"/>
    <w:rsid w:val="00EF0208"/>
    <w:rsid w:val="00EF1AA2"/>
    <w:rsid w:val="00EF419E"/>
    <w:rsid w:val="00EF6380"/>
    <w:rsid w:val="00EF787B"/>
    <w:rsid w:val="00F00E25"/>
    <w:rsid w:val="00F01195"/>
    <w:rsid w:val="00F040F7"/>
    <w:rsid w:val="00F043C8"/>
    <w:rsid w:val="00F0624D"/>
    <w:rsid w:val="00F10601"/>
    <w:rsid w:val="00F10B92"/>
    <w:rsid w:val="00F10CCD"/>
    <w:rsid w:val="00F13F5F"/>
    <w:rsid w:val="00F15F30"/>
    <w:rsid w:val="00F172DE"/>
    <w:rsid w:val="00F17BC1"/>
    <w:rsid w:val="00F203C2"/>
    <w:rsid w:val="00F2076E"/>
    <w:rsid w:val="00F2515F"/>
    <w:rsid w:val="00F2668A"/>
    <w:rsid w:val="00F27F7E"/>
    <w:rsid w:val="00F30689"/>
    <w:rsid w:val="00F31AD4"/>
    <w:rsid w:val="00F31F0F"/>
    <w:rsid w:val="00F32701"/>
    <w:rsid w:val="00F32D85"/>
    <w:rsid w:val="00F33640"/>
    <w:rsid w:val="00F33785"/>
    <w:rsid w:val="00F34583"/>
    <w:rsid w:val="00F377C5"/>
    <w:rsid w:val="00F41530"/>
    <w:rsid w:val="00F41759"/>
    <w:rsid w:val="00F43EAD"/>
    <w:rsid w:val="00F445C8"/>
    <w:rsid w:val="00F456C4"/>
    <w:rsid w:val="00F47217"/>
    <w:rsid w:val="00F50845"/>
    <w:rsid w:val="00F513F6"/>
    <w:rsid w:val="00F52577"/>
    <w:rsid w:val="00F5308E"/>
    <w:rsid w:val="00F551D2"/>
    <w:rsid w:val="00F605A4"/>
    <w:rsid w:val="00F631A6"/>
    <w:rsid w:val="00F653F5"/>
    <w:rsid w:val="00F6577A"/>
    <w:rsid w:val="00F66814"/>
    <w:rsid w:val="00F74228"/>
    <w:rsid w:val="00F74891"/>
    <w:rsid w:val="00F74944"/>
    <w:rsid w:val="00F74BC8"/>
    <w:rsid w:val="00F75B41"/>
    <w:rsid w:val="00F81012"/>
    <w:rsid w:val="00F811F4"/>
    <w:rsid w:val="00F83A29"/>
    <w:rsid w:val="00F84FFE"/>
    <w:rsid w:val="00F86100"/>
    <w:rsid w:val="00F870CD"/>
    <w:rsid w:val="00F87938"/>
    <w:rsid w:val="00F909DE"/>
    <w:rsid w:val="00F9254B"/>
    <w:rsid w:val="00F9322C"/>
    <w:rsid w:val="00F932EE"/>
    <w:rsid w:val="00F94506"/>
    <w:rsid w:val="00F94A3C"/>
    <w:rsid w:val="00F94BE9"/>
    <w:rsid w:val="00F95C5B"/>
    <w:rsid w:val="00F9616B"/>
    <w:rsid w:val="00FA1ABA"/>
    <w:rsid w:val="00FA1DAA"/>
    <w:rsid w:val="00FA3903"/>
    <w:rsid w:val="00FA4595"/>
    <w:rsid w:val="00FA54DC"/>
    <w:rsid w:val="00FA58D4"/>
    <w:rsid w:val="00FA6B5C"/>
    <w:rsid w:val="00FA7477"/>
    <w:rsid w:val="00FA7504"/>
    <w:rsid w:val="00FA779B"/>
    <w:rsid w:val="00FB138F"/>
    <w:rsid w:val="00FB5D30"/>
    <w:rsid w:val="00FB7A50"/>
    <w:rsid w:val="00FC0807"/>
    <w:rsid w:val="00FC136D"/>
    <w:rsid w:val="00FC1801"/>
    <w:rsid w:val="00FC30A3"/>
    <w:rsid w:val="00FC73B1"/>
    <w:rsid w:val="00FC74AF"/>
    <w:rsid w:val="00FD345D"/>
    <w:rsid w:val="00FD4C99"/>
    <w:rsid w:val="00FD5228"/>
    <w:rsid w:val="00FD7823"/>
    <w:rsid w:val="00FE29DC"/>
    <w:rsid w:val="00FE7533"/>
    <w:rsid w:val="00FF2445"/>
    <w:rsid w:val="00FF4D25"/>
    <w:rsid w:val="00FF4E83"/>
    <w:rsid w:val="00FF68AB"/>
    <w:rsid w:val="00FF6E2E"/>
    <w:rsid w:val="014B467C"/>
    <w:rsid w:val="03834E09"/>
    <w:rsid w:val="03E8F8E9"/>
    <w:rsid w:val="04A538A9"/>
    <w:rsid w:val="051E71C3"/>
    <w:rsid w:val="0522DA42"/>
    <w:rsid w:val="05ED3D37"/>
    <w:rsid w:val="064D7C08"/>
    <w:rsid w:val="073AFC96"/>
    <w:rsid w:val="08D880B0"/>
    <w:rsid w:val="09E954CC"/>
    <w:rsid w:val="09FB08EA"/>
    <w:rsid w:val="0A0373C8"/>
    <w:rsid w:val="0A4EFDAE"/>
    <w:rsid w:val="0AF7779A"/>
    <w:rsid w:val="0C5FBACF"/>
    <w:rsid w:val="0D01B995"/>
    <w:rsid w:val="0E31388A"/>
    <w:rsid w:val="0EC0B3E3"/>
    <w:rsid w:val="0ED668F0"/>
    <w:rsid w:val="0F04648B"/>
    <w:rsid w:val="1030D969"/>
    <w:rsid w:val="126AC975"/>
    <w:rsid w:val="12C50D4B"/>
    <w:rsid w:val="1473A35A"/>
    <w:rsid w:val="147FC126"/>
    <w:rsid w:val="14B1712B"/>
    <w:rsid w:val="1502D1D5"/>
    <w:rsid w:val="15E72FC2"/>
    <w:rsid w:val="15F84E48"/>
    <w:rsid w:val="16C97D87"/>
    <w:rsid w:val="16F15100"/>
    <w:rsid w:val="1770C62F"/>
    <w:rsid w:val="178CD3A9"/>
    <w:rsid w:val="182A1F96"/>
    <w:rsid w:val="19931307"/>
    <w:rsid w:val="19EDE775"/>
    <w:rsid w:val="1A476CBA"/>
    <w:rsid w:val="1B9DD07E"/>
    <w:rsid w:val="1BF76500"/>
    <w:rsid w:val="1C648BB8"/>
    <w:rsid w:val="1DB8878A"/>
    <w:rsid w:val="206549D3"/>
    <w:rsid w:val="2183737F"/>
    <w:rsid w:val="222E22FB"/>
    <w:rsid w:val="22BA9DD1"/>
    <w:rsid w:val="23D539E4"/>
    <w:rsid w:val="2591421C"/>
    <w:rsid w:val="26637CBF"/>
    <w:rsid w:val="2750D173"/>
    <w:rsid w:val="28A4CCA5"/>
    <w:rsid w:val="28F73937"/>
    <w:rsid w:val="29B23D21"/>
    <w:rsid w:val="29B650AC"/>
    <w:rsid w:val="2B5129A3"/>
    <w:rsid w:val="2C79D79E"/>
    <w:rsid w:val="2EA0BEC7"/>
    <w:rsid w:val="2FE36AC9"/>
    <w:rsid w:val="2FF5AF56"/>
    <w:rsid w:val="3004E4E3"/>
    <w:rsid w:val="308D142B"/>
    <w:rsid w:val="309DF344"/>
    <w:rsid w:val="31D6AD05"/>
    <w:rsid w:val="331C641A"/>
    <w:rsid w:val="33377DA5"/>
    <w:rsid w:val="34D68CD6"/>
    <w:rsid w:val="354308B6"/>
    <w:rsid w:val="3557FF71"/>
    <w:rsid w:val="356ABB6E"/>
    <w:rsid w:val="3574C6F7"/>
    <w:rsid w:val="35A33D33"/>
    <w:rsid w:val="3641C586"/>
    <w:rsid w:val="36569D70"/>
    <w:rsid w:val="3716898F"/>
    <w:rsid w:val="373A294B"/>
    <w:rsid w:val="38DD6BF9"/>
    <w:rsid w:val="396F2E21"/>
    <w:rsid w:val="3B048A7E"/>
    <w:rsid w:val="3B543C13"/>
    <w:rsid w:val="3B75C60A"/>
    <w:rsid w:val="3B928D6C"/>
    <w:rsid w:val="3B96DAC9"/>
    <w:rsid w:val="3D2EF2A3"/>
    <w:rsid w:val="3D7862D7"/>
    <w:rsid w:val="3E1C59A0"/>
    <w:rsid w:val="3F6E3DB9"/>
    <w:rsid w:val="3FD5E0CA"/>
    <w:rsid w:val="40188E6A"/>
    <w:rsid w:val="40F20200"/>
    <w:rsid w:val="41908418"/>
    <w:rsid w:val="41E390ED"/>
    <w:rsid w:val="41EFD26F"/>
    <w:rsid w:val="427B6961"/>
    <w:rsid w:val="42BCDB94"/>
    <w:rsid w:val="4306702E"/>
    <w:rsid w:val="43E4187A"/>
    <w:rsid w:val="44731C97"/>
    <w:rsid w:val="46EBA73F"/>
    <w:rsid w:val="476BB98E"/>
    <w:rsid w:val="4A839C37"/>
    <w:rsid w:val="4AA6A99E"/>
    <w:rsid w:val="4AD1F9AF"/>
    <w:rsid w:val="4C16518D"/>
    <w:rsid w:val="4EC97A31"/>
    <w:rsid w:val="4F2A2897"/>
    <w:rsid w:val="501C9993"/>
    <w:rsid w:val="502E4078"/>
    <w:rsid w:val="50F3CC53"/>
    <w:rsid w:val="510BF7E4"/>
    <w:rsid w:val="5130EB44"/>
    <w:rsid w:val="521845A4"/>
    <w:rsid w:val="528FFA93"/>
    <w:rsid w:val="5332D298"/>
    <w:rsid w:val="53ECF766"/>
    <w:rsid w:val="5471A85E"/>
    <w:rsid w:val="550D464A"/>
    <w:rsid w:val="5517F730"/>
    <w:rsid w:val="5607FADE"/>
    <w:rsid w:val="576D717E"/>
    <w:rsid w:val="5B18195E"/>
    <w:rsid w:val="5B1BBD5E"/>
    <w:rsid w:val="5BD1A4D6"/>
    <w:rsid w:val="5BE079DE"/>
    <w:rsid w:val="5BF9017E"/>
    <w:rsid w:val="5C9EE87C"/>
    <w:rsid w:val="5FD7034E"/>
    <w:rsid w:val="5FF70F24"/>
    <w:rsid w:val="6114EB02"/>
    <w:rsid w:val="611ADE59"/>
    <w:rsid w:val="6143EE30"/>
    <w:rsid w:val="621A7978"/>
    <w:rsid w:val="6462F159"/>
    <w:rsid w:val="65B5AA23"/>
    <w:rsid w:val="67165174"/>
    <w:rsid w:val="688F325B"/>
    <w:rsid w:val="6937AE66"/>
    <w:rsid w:val="6A74A2B3"/>
    <w:rsid w:val="6CBE4B06"/>
    <w:rsid w:val="6E1F4FB3"/>
    <w:rsid w:val="6E706B49"/>
    <w:rsid w:val="6E93E4FE"/>
    <w:rsid w:val="6E96FAE9"/>
    <w:rsid w:val="700D7CBF"/>
    <w:rsid w:val="70BAC958"/>
    <w:rsid w:val="71170A66"/>
    <w:rsid w:val="71AA3163"/>
    <w:rsid w:val="754586BD"/>
    <w:rsid w:val="755F1D6E"/>
    <w:rsid w:val="75F81039"/>
    <w:rsid w:val="768B7D40"/>
    <w:rsid w:val="76D07AFF"/>
    <w:rsid w:val="776677AD"/>
    <w:rsid w:val="792669B1"/>
    <w:rsid w:val="79C09EC2"/>
    <w:rsid w:val="7A233034"/>
    <w:rsid w:val="7AD960D5"/>
    <w:rsid w:val="7B4AC3E2"/>
    <w:rsid w:val="7CECAFFE"/>
    <w:rsid w:val="7DE57E6F"/>
    <w:rsid w:val="7EDBB1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CE6C"/>
  <w15:docId w15:val="{4B82DF08-73B8-4D17-A83A-3B7510B8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828"/>
    <w:pPr>
      <w:spacing w:after="0" w:line="240" w:lineRule="auto"/>
    </w:pPr>
    <w:rPr>
      <w:rFonts w:ascii="Arial" w:hAnsi="Arial" w:cs="Arial"/>
      <w:bCs/>
      <w:sz w:val="24"/>
      <w:szCs w:val="24"/>
    </w:rPr>
  </w:style>
  <w:style w:type="paragraph" w:styleId="Heading1">
    <w:name w:val="heading 1"/>
    <w:basedOn w:val="Normal"/>
    <w:next w:val="Normal"/>
    <w:link w:val="Heading1Char"/>
    <w:uiPriority w:val="9"/>
    <w:qFormat/>
    <w:rsid w:val="00596854"/>
    <w:pPr>
      <w:outlineLvl w:val="0"/>
    </w:pPr>
    <w:rPr>
      <w:b/>
      <w:bCs w:val="0"/>
      <w:sz w:val="36"/>
      <w:szCs w:val="36"/>
    </w:rPr>
  </w:style>
  <w:style w:type="paragraph" w:styleId="Heading2">
    <w:name w:val="heading 2"/>
    <w:basedOn w:val="Normal"/>
    <w:next w:val="Normal"/>
    <w:link w:val="Heading2Char"/>
    <w:uiPriority w:val="9"/>
    <w:unhideWhenUsed/>
    <w:qFormat/>
    <w:rsid w:val="00E96893"/>
    <w:pPr>
      <w:keepNext/>
      <w:keepLines/>
      <w:spacing w:before="200" w:after="120"/>
      <w:outlineLvl w:val="1"/>
    </w:pPr>
    <w:rPr>
      <w:rFonts w:eastAsiaTheme="majorEastAsia"/>
      <w:b/>
      <w:bCs w:val="0"/>
      <w:color w:val="76923C" w:themeColor="accent3" w:themeShade="BF"/>
      <w:sz w:val="40"/>
      <w:szCs w:val="40"/>
    </w:rPr>
  </w:style>
  <w:style w:type="paragraph" w:styleId="Heading3">
    <w:name w:val="heading 3"/>
    <w:basedOn w:val="Heading2"/>
    <w:next w:val="Normal"/>
    <w:link w:val="Heading3Char"/>
    <w:uiPriority w:val="9"/>
    <w:unhideWhenUsed/>
    <w:qFormat/>
    <w:rsid w:val="005A1BEC"/>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4D9"/>
    <w:pPr>
      <w:tabs>
        <w:tab w:val="center" w:pos="4513"/>
        <w:tab w:val="right" w:pos="9026"/>
      </w:tabs>
    </w:pPr>
  </w:style>
  <w:style w:type="character" w:customStyle="1" w:styleId="HeaderChar">
    <w:name w:val="Header Char"/>
    <w:basedOn w:val="DefaultParagraphFont"/>
    <w:link w:val="Header"/>
    <w:uiPriority w:val="99"/>
    <w:rsid w:val="003E44D9"/>
  </w:style>
  <w:style w:type="paragraph" w:styleId="Footer">
    <w:name w:val="footer"/>
    <w:basedOn w:val="Normal"/>
    <w:link w:val="FooterChar"/>
    <w:uiPriority w:val="99"/>
    <w:unhideWhenUsed/>
    <w:rsid w:val="003E44D9"/>
    <w:pPr>
      <w:tabs>
        <w:tab w:val="center" w:pos="4513"/>
        <w:tab w:val="right" w:pos="9026"/>
      </w:tabs>
    </w:pPr>
  </w:style>
  <w:style w:type="character" w:customStyle="1" w:styleId="FooterChar">
    <w:name w:val="Footer Char"/>
    <w:basedOn w:val="DefaultParagraphFont"/>
    <w:link w:val="Footer"/>
    <w:uiPriority w:val="99"/>
    <w:rsid w:val="003E44D9"/>
  </w:style>
  <w:style w:type="paragraph" w:styleId="BalloonText">
    <w:name w:val="Balloon Text"/>
    <w:basedOn w:val="Normal"/>
    <w:link w:val="BalloonTextChar"/>
    <w:uiPriority w:val="99"/>
    <w:semiHidden/>
    <w:unhideWhenUsed/>
    <w:rsid w:val="003E44D9"/>
    <w:rPr>
      <w:rFonts w:ascii="Tahoma" w:hAnsi="Tahoma" w:cs="Tahoma"/>
      <w:sz w:val="16"/>
      <w:szCs w:val="16"/>
    </w:rPr>
  </w:style>
  <w:style w:type="character" w:customStyle="1" w:styleId="BalloonTextChar">
    <w:name w:val="Balloon Text Char"/>
    <w:basedOn w:val="DefaultParagraphFont"/>
    <w:link w:val="BalloonText"/>
    <w:uiPriority w:val="99"/>
    <w:semiHidden/>
    <w:rsid w:val="003E44D9"/>
    <w:rPr>
      <w:rFonts w:ascii="Tahoma" w:hAnsi="Tahoma" w:cs="Tahoma"/>
      <w:sz w:val="16"/>
      <w:szCs w:val="16"/>
    </w:rPr>
  </w:style>
  <w:style w:type="character" w:customStyle="1" w:styleId="Heading1Char">
    <w:name w:val="Heading 1 Char"/>
    <w:basedOn w:val="DefaultParagraphFont"/>
    <w:link w:val="Heading1"/>
    <w:uiPriority w:val="9"/>
    <w:rsid w:val="00596854"/>
    <w:rPr>
      <w:rFonts w:ascii="Arial" w:hAnsi="Arial" w:cs="Arial"/>
      <w:b/>
      <w:sz w:val="36"/>
      <w:szCs w:val="36"/>
    </w:rPr>
  </w:style>
  <w:style w:type="table" w:styleId="TableGrid">
    <w:name w:val="Table Grid"/>
    <w:basedOn w:val="TableNormal"/>
    <w:uiPriority w:val="59"/>
    <w:rsid w:val="003E4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44D9"/>
    <w:rPr>
      <w:color w:val="808080"/>
    </w:rPr>
  </w:style>
  <w:style w:type="character" w:customStyle="1" w:styleId="Heading2Char">
    <w:name w:val="Heading 2 Char"/>
    <w:basedOn w:val="DefaultParagraphFont"/>
    <w:link w:val="Heading2"/>
    <w:uiPriority w:val="9"/>
    <w:rsid w:val="00E96893"/>
    <w:rPr>
      <w:rFonts w:ascii="Arial" w:eastAsiaTheme="majorEastAsia" w:hAnsi="Arial" w:cs="Arial"/>
      <w:b/>
      <w:color w:val="76923C" w:themeColor="accent3" w:themeShade="BF"/>
      <w:sz w:val="40"/>
      <w:szCs w:val="40"/>
    </w:rPr>
  </w:style>
  <w:style w:type="paragraph" w:styleId="ListParagraph">
    <w:name w:val="List Paragraph"/>
    <w:basedOn w:val="Normal"/>
    <w:uiPriority w:val="34"/>
    <w:qFormat/>
    <w:rsid w:val="00265491"/>
    <w:pPr>
      <w:ind w:left="720"/>
      <w:contextualSpacing/>
    </w:pPr>
  </w:style>
  <w:style w:type="character" w:styleId="Hyperlink">
    <w:name w:val="Hyperlink"/>
    <w:basedOn w:val="DefaultParagraphFont"/>
    <w:uiPriority w:val="99"/>
    <w:unhideWhenUsed/>
    <w:rsid w:val="00265491"/>
    <w:rPr>
      <w:color w:val="0000FF" w:themeColor="hyperlink"/>
      <w:u w:val="single"/>
    </w:rPr>
  </w:style>
  <w:style w:type="character" w:styleId="FollowedHyperlink">
    <w:name w:val="FollowedHyperlink"/>
    <w:basedOn w:val="DefaultParagraphFont"/>
    <w:uiPriority w:val="99"/>
    <w:semiHidden/>
    <w:unhideWhenUsed/>
    <w:rsid w:val="00107130"/>
    <w:rPr>
      <w:color w:val="800080" w:themeColor="followedHyperlink"/>
      <w:u w:val="single"/>
    </w:rPr>
  </w:style>
  <w:style w:type="character" w:styleId="UnresolvedMention">
    <w:name w:val="Unresolved Mention"/>
    <w:basedOn w:val="DefaultParagraphFont"/>
    <w:uiPriority w:val="99"/>
    <w:semiHidden/>
    <w:unhideWhenUsed/>
    <w:rsid w:val="005F5594"/>
    <w:rPr>
      <w:color w:val="808080"/>
      <w:shd w:val="clear" w:color="auto" w:fill="E6E6E6"/>
    </w:rPr>
  </w:style>
  <w:style w:type="paragraph" w:styleId="NoSpacing">
    <w:name w:val="No Spacing"/>
    <w:basedOn w:val="Normal"/>
    <w:uiPriority w:val="1"/>
    <w:qFormat/>
    <w:rsid w:val="00C2613D"/>
  </w:style>
  <w:style w:type="paragraph" w:customStyle="1" w:styleId="paragraph">
    <w:name w:val="paragraph"/>
    <w:basedOn w:val="Normal"/>
    <w:rsid w:val="00DB7A2E"/>
    <w:pPr>
      <w:spacing w:before="100" w:beforeAutospacing="1" w:after="100" w:afterAutospacing="1"/>
    </w:pPr>
    <w:rPr>
      <w:rFonts w:ascii="Times New Roman" w:eastAsia="Times New Roman" w:hAnsi="Times New Roman" w:cs="Times New Roman"/>
      <w:bCs w:val="0"/>
      <w:lang w:eastAsia="en-GB"/>
    </w:rPr>
  </w:style>
  <w:style w:type="character" w:customStyle="1" w:styleId="normaltextrun">
    <w:name w:val="normaltextrun"/>
    <w:basedOn w:val="DefaultParagraphFont"/>
    <w:rsid w:val="00DB7A2E"/>
  </w:style>
  <w:style w:type="character" w:customStyle="1" w:styleId="eop">
    <w:name w:val="eop"/>
    <w:basedOn w:val="DefaultParagraphFont"/>
    <w:rsid w:val="00DB7A2E"/>
  </w:style>
  <w:style w:type="paragraph" w:styleId="BodyText">
    <w:name w:val="Body Text"/>
    <w:basedOn w:val="Normal"/>
    <w:link w:val="BodyTextChar"/>
    <w:rsid w:val="0092392E"/>
    <w:pPr>
      <w:jc w:val="both"/>
    </w:pPr>
    <w:rPr>
      <w:rFonts w:ascii="Univers" w:eastAsia="Times New Roman" w:hAnsi="Univers" w:cs="Times New Roman"/>
      <w:bCs w:val="0"/>
      <w:sz w:val="22"/>
      <w:szCs w:val="20"/>
    </w:rPr>
  </w:style>
  <w:style w:type="character" w:customStyle="1" w:styleId="BodyTextChar">
    <w:name w:val="Body Text Char"/>
    <w:basedOn w:val="DefaultParagraphFont"/>
    <w:link w:val="BodyText"/>
    <w:rsid w:val="0092392E"/>
    <w:rPr>
      <w:rFonts w:ascii="Univers" w:eastAsia="Times New Roman" w:hAnsi="Univers" w:cs="Times New Roman"/>
      <w:szCs w:val="20"/>
    </w:rPr>
  </w:style>
  <w:style w:type="paragraph" w:styleId="BodyTextIndent">
    <w:name w:val="Body Text Indent"/>
    <w:basedOn w:val="Normal"/>
    <w:link w:val="BodyTextIndentChar"/>
    <w:uiPriority w:val="99"/>
    <w:semiHidden/>
    <w:unhideWhenUsed/>
    <w:rsid w:val="008D3BD5"/>
    <w:pPr>
      <w:spacing w:after="120"/>
      <w:ind w:left="283"/>
    </w:pPr>
  </w:style>
  <w:style w:type="character" w:customStyle="1" w:styleId="BodyTextIndentChar">
    <w:name w:val="Body Text Indent Char"/>
    <w:basedOn w:val="DefaultParagraphFont"/>
    <w:link w:val="BodyTextIndent"/>
    <w:uiPriority w:val="99"/>
    <w:semiHidden/>
    <w:rsid w:val="008D3BD5"/>
    <w:rPr>
      <w:rFonts w:ascii="Arial" w:hAnsi="Arial" w:cs="Arial"/>
      <w:bCs/>
      <w:sz w:val="24"/>
      <w:szCs w:val="24"/>
    </w:rPr>
  </w:style>
  <w:style w:type="paragraph" w:styleId="BodyTextIndent3">
    <w:name w:val="Body Text Indent 3"/>
    <w:basedOn w:val="Normal"/>
    <w:link w:val="BodyTextIndent3Char"/>
    <w:uiPriority w:val="99"/>
    <w:semiHidden/>
    <w:unhideWhenUsed/>
    <w:rsid w:val="008D3B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3BD5"/>
    <w:rPr>
      <w:rFonts w:ascii="Arial" w:hAnsi="Arial" w:cs="Arial"/>
      <w:bCs/>
      <w:sz w:val="16"/>
      <w:szCs w:val="16"/>
    </w:rPr>
  </w:style>
  <w:style w:type="character" w:customStyle="1" w:styleId="Heading3Char">
    <w:name w:val="Heading 3 Char"/>
    <w:basedOn w:val="DefaultParagraphFont"/>
    <w:link w:val="Heading3"/>
    <w:uiPriority w:val="9"/>
    <w:rsid w:val="005A1BEC"/>
    <w:rPr>
      <w:rFonts w:ascii="Arial" w:eastAsiaTheme="majorEastAsia" w:hAnsi="Arial" w:cs="Arial"/>
      <w:b/>
      <w:color w:val="76923C" w:themeColor="accent3" w:themeShade="BF"/>
      <w:sz w:val="24"/>
      <w:szCs w:val="24"/>
    </w:rPr>
  </w:style>
  <w:style w:type="paragraph" w:styleId="TOCHeading">
    <w:name w:val="TOC Heading"/>
    <w:basedOn w:val="Heading1"/>
    <w:next w:val="Normal"/>
    <w:uiPriority w:val="39"/>
    <w:unhideWhenUsed/>
    <w:qFormat/>
    <w:rsid w:val="00392DF9"/>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392DF9"/>
    <w:pPr>
      <w:spacing w:after="100"/>
    </w:pPr>
  </w:style>
  <w:style w:type="paragraph" w:styleId="TOC3">
    <w:name w:val="toc 3"/>
    <w:basedOn w:val="Normal"/>
    <w:next w:val="Normal"/>
    <w:autoRedefine/>
    <w:uiPriority w:val="39"/>
    <w:unhideWhenUsed/>
    <w:rsid w:val="00392DF9"/>
    <w:pPr>
      <w:spacing w:after="100"/>
      <w:ind w:left="480"/>
    </w:pPr>
  </w:style>
  <w:style w:type="paragraph" w:styleId="TOC2">
    <w:name w:val="toc 2"/>
    <w:basedOn w:val="Normal"/>
    <w:next w:val="Normal"/>
    <w:autoRedefine/>
    <w:uiPriority w:val="39"/>
    <w:unhideWhenUsed/>
    <w:rsid w:val="00392DF9"/>
    <w:pPr>
      <w:spacing w:after="100"/>
      <w:ind w:left="240"/>
    </w:pPr>
  </w:style>
  <w:style w:type="character" w:styleId="CommentReference">
    <w:name w:val="annotation reference"/>
    <w:basedOn w:val="DefaultParagraphFont"/>
    <w:uiPriority w:val="99"/>
    <w:semiHidden/>
    <w:unhideWhenUsed/>
    <w:rsid w:val="00EF1AA2"/>
    <w:rPr>
      <w:sz w:val="16"/>
      <w:szCs w:val="16"/>
    </w:rPr>
  </w:style>
  <w:style w:type="paragraph" w:styleId="CommentText">
    <w:name w:val="annotation text"/>
    <w:basedOn w:val="Normal"/>
    <w:link w:val="CommentTextChar"/>
    <w:uiPriority w:val="99"/>
    <w:unhideWhenUsed/>
    <w:rsid w:val="00EF1AA2"/>
    <w:rPr>
      <w:sz w:val="20"/>
      <w:szCs w:val="20"/>
    </w:rPr>
  </w:style>
  <w:style w:type="character" w:customStyle="1" w:styleId="CommentTextChar">
    <w:name w:val="Comment Text Char"/>
    <w:basedOn w:val="DefaultParagraphFont"/>
    <w:link w:val="CommentText"/>
    <w:uiPriority w:val="99"/>
    <w:rsid w:val="00EF1AA2"/>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EF1AA2"/>
    <w:rPr>
      <w:b/>
    </w:rPr>
  </w:style>
  <w:style w:type="character" w:customStyle="1" w:styleId="CommentSubjectChar">
    <w:name w:val="Comment Subject Char"/>
    <w:basedOn w:val="CommentTextChar"/>
    <w:link w:val="CommentSubject"/>
    <w:uiPriority w:val="99"/>
    <w:semiHidden/>
    <w:rsid w:val="00EF1AA2"/>
    <w:rPr>
      <w:rFonts w:ascii="Arial" w:hAnsi="Arial" w:cs="Arial"/>
      <w:b/>
      <w:bCs/>
      <w:sz w:val="20"/>
      <w:szCs w:val="20"/>
    </w:rPr>
  </w:style>
  <w:style w:type="paragraph" w:styleId="Revision">
    <w:name w:val="Revision"/>
    <w:hidden/>
    <w:uiPriority w:val="99"/>
    <w:semiHidden/>
    <w:rsid w:val="00C931A3"/>
    <w:pPr>
      <w:spacing w:after="0" w:line="240" w:lineRule="auto"/>
    </w:pPr>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798337">
      <w:bodyDiv w:val="1"/>
      <w:marLeft w:val="0"/>
      <w:marRight w:val="0"/>
      <w:marTop w:val="0"/>
      <w:marBottom w:val="0"/>
      <w:divBdr>
        <w:top w:val="none" w:sz="0" w:space="0" w:color="auto"/>
        <w:left w:val="none" w:sz="0" w:space="0" w:color="auto"/>
        <w:bottom w:val="none" w:sz="0" w:space="0" w:color="auto"/>
        <w:right w:val="none" w:sz="0" w:space="0" w:color="auto"/>
      </w:divBdr>
    </w:div>
    <w:div w:id="160919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dsuffolk.gov.uk/documents/d/mid-suffolk/msdc-biodiversity-action-plan-2025-2030" TargetMode="External"/><Relationship Id="rId18" Type="http://schemas.openxmlformats.org/officeDocument/2006/relationships/hyperlink" Target="https://experience.arcgis.com/experience/6bbe2b576bbb4ea4a04f49fb0fa6feba"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BMSDCGrants@baberghmidsuffolk.gov.uk" TargetMode="External"/><Relationship Id="rId17" Type="http://schemas.openxmlformats.org/officeDocument/2006/relationships/hyperlink" Target="https://www.suffolk.gov.uk/planning-waste-and-environment/local-nature-recovery-strategy-ln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idsuffolk.gov.uk/documents/d/mid-suffolk/msdc-biodiversity-action-plan-2025-2030" TargetMode="External"/><Relationship Id="rId20" Type="http://schemas.openxmlformats.org/officeDocument/2006/relationships/hyperlink" Target="mailto:BMSDCGrants@baberghmidsuffolk.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dsuffolk.gov.uk/web/mid-suffolk/w/mid-suffolk-district-council-funding-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MSDCGrants@baberghmidsuffolk.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dsuffolk.gov.uk/web/mid-suffolk/w/mid-suffolk-district-council-funding-1"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78BDD203BBE64D8672C21394B694E9" ma:contentTypeVersion="19" ma:contentTypeDescription="Create a new document." ma:contentTypeScope="" ma:versionID="8e497a092e50057afe732a760980d650">
  <xsd:schema xmlns:xsd="http://www.w3.org/2001/XMLSchema" xmlns:xs="http://www.w3.org/2001/XMLSchema" xmlns:p="http://schemas.microsoft.com/office/2006/metadata/properties" xmlns:ns2="d56dc465-bf3a-412a-82e7-fda096056301" xmlns:ns3="b1c5d7c9-1c7c-470a-9123-fe7a1bafd6e3" xmlns:ns4="75304046-ffad-4f70-9f4b-bbc776f1b690" targetNamespace="http://schemas.microsoft.com/office/2006/metadata/properties" ma:root="true" ma:fieldsID="7efdf482dd256b246ce4abf22c51c892" ns2:_="" ns3:_="" ns4:_="">
    <xsd:import namespace="d56dc465-bf3a-412a-82e7-fda096056301"/>
    <xsd:import namespace="b1c5d7c9-1c7c-470a-9123-fe7a1bafd6e3"/>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dc465-bf3a-412a-82e7-fda096056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c5d7c9-1c7c-470a-9123-fe7a1bafd6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c2cf05d-73ba-4168-8b2a-d1284f4ef9d1}" ma:internalName="TaxCatchAll" ma:showField="CatchAllData" ma:web="b1c5d7c9-1c7c-470a-9123-fe7a1bafd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lcf76f155ced4ddcb4097134ff3c332f xmlns="d56dc465-bf3a-412a-82e7-fda096056301">
      <Terms xmlns="http://schemas.microsoft.com/office/infopath/2007/PartnerControls"/>
    </lcf76f155ced4ddcb4097134ff3c332f>
    <SharedWithUsers xmlns="b1c5d7c9-1c7c-470a-9123-fe7a1bafd6e3">
      <UserInfo>
        <DisplayName/>
        <AccountId xsi:nil="true"/>
        <AccountType/>
      </UserInfo>
    </SharedWithUsers>
  </documentManagement>
</p:properties>
</file>

<file path=customXml/itemProps1.xml><?xml version="1.0" encoding="utf-8"?>
<ds:datastoreItem xmlns:ds="http://schemas.openxmlformats.org/officeDocument/2006/customXml" ds:itemID="{07790C5F-0271-4985-9226-B300BD1AA0C5}">
  <ds:schemaRefs>
    <ds:schemaRef ds:uri="http://schemas.microsoft.com/sharepoint/v3/contenttype/forms"/>
  </ds:schemaRefs>
</ds:datastoreItem>
</file>

<file path=customXml/itemProps2.xml><?xml version="1.0" encoding="utf-8"?>
<ds:datastoreItem xmlns:ds="http://schemas.openxmlformats.org/officeDocument/2006/customXml" ds:itemID="{8B4B9CEE-DC83-4907-A9BD-CB3A8CF85073}">
  <ds:schemaRefs>
    <ds:schemaRef ds:uri="http://schemas.openxmlformats.org/officeDocument/2006/bibliography"/>
  </ds:schemaRefs>
</ds:datastoreItem>
</file>

<file path=customXml/itemProps3.xml><?xml version="1.0" encoding="utf-8"?>
<ds:datastoreItem xmlns:ds="http://schemas.openxmlformats.org/officeDocument/2006/customXml" ds:itemID="{4A7FC9A8-4924-4379-870E-FA1836DE1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dc465-bf3a-412a-82e7-fda096056301"/>
    <ds:schemaRef ds:uri="b1c5d7c9-1c7c-470a-9123-fe7a1bafd6e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E4864-96AA-489D-973C-49E7483F0E83}">
  <ds:schemaRefs>
    <ds:schemaRef ds:uri="http://schemas.microsoft.com/office/2006/metadata/properties"/>
    <ds:schemaRef ds:uri="http://schemas.microsoft.com/office/infopath/2007/PartnerControls"/>
    <ds:schemaRef ds:uri="75304046-ffad-4f70-9f4b-bbc776f1b690"/>
    <ds:schemaRef ds:uri="d56dc465-bf3a-412a-82e7-fda096056301"/>
    <ds:schemaRef ds:uri="b1c5d7c9-1c7c-470a-9123-fe7a1bafd6e3"/>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3710</Words>
  <Characters>20742</Characters>
  <Application>Microsoft Office Word</Application>
  <DocSecurity>0</DocSecurity>
  <Lines>518</Lines>
  <Paragraphs>334</Paragraphs>
  <ScaleCrop>false</ScaleCrop>
  <Manager>Sue Morgan</Manager>
  <Company>Suffolk County Council</Company>
  <LinksUpToDate>false</LinksUpToDate>
  <CharactersWithSpaces>24118</CharactersWithSpaces>
  <SharedDoc>false</SharedDoc>
  <HLinks>
    <vt:vector size="246" baseType="variant">
      <vt:variant>
        <vt:i4>7929867</vt:i4>
      </vt:variant>
      <vt:variant>
        <vt:i4>219</vt:i4>
      </vt:variant>
      <vt:variant>
        <vt:i4>0</vt:i4>
      </vt:variant>
      <vt:variant>
        <vt:i4>5</vt:i4>
      </vt:variant>
      <vt:variant>
        <vt:lpwstr>mailto:BMSDCGrants@baberghmidsuffolk.gov.uk</vt:lpwstr>
      </vt:variant>
      <vt:variant>
        <vt:lpwstr/>
      </vt:variant>
      <vt:variant>
        <vt:i4>1310738</vt:i4>
      </vt:variant>
      <vt:variant>
        <vt:i4>216</vt:i4>
      </vt:variant>
      <vt:variant>
        <vt:i4>0</vt:i4>
      </vt:variant>
      <vt:variant>
        <vt:i4>5</vt:i4>
      </vt:variant>
      <vt:variant>
        <vt:lpwstr>https://experience.arcgis.com/experience/6bbe2b576bbb4ea4a04f49fb0fa6feba</vt:lpwstr>
      </vt:variant>
      <vt:variant>
        <vt:lpwstr/>
      </vt:variant>
      <vt:variant>
        <vt:i4>5046285</vt:i4>
      </vt:variant>
      <vt:variant>
        <vt:i4>213</vt:i4>
      </vt:variant>
      <vt:variant>
        <vt:i4>0</vt:i4>
      </vt:variant>
      <vt:variant>
        <vt:i4>5</vt:i4>
      </vt:variant>
      <vt:variant>
        <vt:lpwstr>https://www.suffolk.gov.uk/planning-waste-and-environment/local-nature-recovery-strategy-lnrs</vt:lpwstr>
      </vt:variant>
      <vt:variant>
        <vt:lpwstr/>
      </vt:variant>
      <vt:variant>
        <vt:i4>196684</vt:i4>
      </vt:variant>
      <vt:variant>
        <vt:i4>210</vt:i4>
      </vt:variant>
      <vt:variant>
        <vt:i4>0</vt:i4>
      </vt:variant>
      <vt:variant>
        <vt:i4>5</vt:i4>
      </vt:variant>
      <vt:variant>
        <vt:lpwstr>https://www.midsuffolk.gov.uk/documents/d/mid-suffolk/msdc-biodiversity-action-plan-2025-2030</vt:lpwstr>
      </vt:variant>
      <vt:variant>
        <vt:lpwstr/>
      </vt:variant>
      <vt:variant>
        <vt:i4>7929867</vt:i4>
      </vt:variant>
      <vt:variant>
        <vt:i4>207</vt:i4>
      </vt:variant>
      <vt:variant>
        <vt:i4>0</vt:i4>
      </vt:variant>
      <vt:variant>
        <vt:i4>5</vt:i4>
      </vt:variant>
      <vt:variant>
        <vt:lpwstr>mailto:BMSDCGrants@baberghmidsuffolk.gov.uk</vt:lpwstr>
      </vt:variant>
      <vt:variant>
        <vt:lpwstr/>
      </vt:variant>
      <vt:variant>
        <vt:i4>3276908</vt:i4>
      </vt:variant>
      <vt:variant>
        <vt:i4>204</vt:i4>
      </vt:variant>
      <vt:variant>
        <vt:i4>0</vt:i4>
      </vt:variant>
      <vt:variant>
        <vt:i4>5</vt:i4>
      </vt:variant>
      <vt:variant>
        <vt:lpwstr>https://www.midsuffolk.gov.uk/web/mid-suffolk/w/mid-suffolk-district-council-funding-1</vt:lpwstr>
      </vt:variant>
      <vt:variant>
        <vt:lpwstr/>
      </vt:variant>
      <vt:variant>
        <vt:i4>196684</vt:i4>
      </vt:variant>
      <vt:variant>
        <vt:i4>201</vt:i4>
      </vt:variant>
      <vt:variant>
        <vt:i4>0</vt:i4>
      </vt:variant>
      <vt:variant>
        <vt:i4>5</vt:i4>
      </vt:variant>
      <vt:variant>
        <vt:lpwstr>https://www.midsuffolk.gov.uk/documents/d/mid-suffolk/msdc-biodiversity-action-plan-2025-2030</vt:lpwstr>
      </vt:variant>
      <vt:variant>
        <vt:lpwstr/>
      </vt:variant>
      <vt:variant>
        <vt:i4>7929867</vt:i4>
      </vt:variant>
      <vt:variant>
        <vt:i4>198</vt:i4>
      </vt:variant>
      <vt:variant>
        <vt:i4>0</vt:i4>
      </vt:variant>
      <vt:variant>
        <vt:i4>5</vt:i4>
      </vt:variant>
      <vt:variant>
        <vt:lpwstr>mailto:BMSDCGrants@baberghmidsuffolk.gov.uk</vt:lpwstr>
      </vt:variant>
      <vt:variant>
        <vt:lpwstr/>
      </vt:variant>
      <vt:variant>
        <vt:i4>3276908</vt:i4>
      </vt:variant>
      <vt:variant>
        <vt:i4>195</vt:i4>
      </vt:variant>
      <vt:variant>
        <vt:i4>0</vt:i4>
      </vt:variant>
      <vt:variant>
        <vt:i4>5</vt:i4>
      </vt:variant>
      <vt:variant>
        <vt:lpwstr>https://www.midsuffolk.gov.uk/web/mid-suffolk/w/mid-suffolk-district-council-funding-1</vt:lpwstr>
      </vt:variant>
      <vt:variant>
        <vt:lpwstr/>
      </vt:variant>
      <vt:variant>
        <vt:i4>1703987</vt:i4>
      </vt:variant>
      <vt:variant>
        <vt:i4>188</vt:i4>
      </vt:variant>
      <vt:variant>
        <vt:i4>0</vt:i4>
      </vt:variant>
      <vt:variant>
        <vt:i4>5</vt:i4>
      </vt:variant>
      <vt:variant>
        <vt:lpwstr/>
      </vt:variant>
      <vt:variant>
        <vt:lpwstr>_Toc219712994</vt:lpwstr>
      </vt:variant>
      <vt:variant>
        <vt:i4>1703987</vt:i4>
      </vt:variant>
      <vt:variant>
        <vt:i4>182</vt:i4>
      </vt:variant>
      <vt:variant>
        <vt:i4>0</vt:i4>
      </vt:variant>
      <vt:variant>
        <vt:i4>5</vt:i4>
      </vt:variant>
      <vt:variant>
        <vt:lpwstr/>
      </vt:variant>
      <vt:variant>
        <vt:lpwstr>_Toc219712993</vt:lpwstr>
      </vt:variant>
      <vt:variant>
        <vt:i4>1703987</vt:i4>
      </vt:variant>
      <vt:variant>
        <vt:i4>176</vt:i4>
      </vt:variant>
      <vt:variant>
        <vt:i4>0</vt:i4>
      </vt:variant>
      <vt:variant>
        <vt:i4>5</vt:i4>
      </vt:variant>
      <vt:variant>
        <vt:lpwstr/>
      </vt:variant>
      <vt:variant>
        <vt:lpwstr>_Toc219712992</vt:lpwstr>
      </vt:variant>
      <vt:variant>
        <vt:i4>1703987</vt:i4>
      </vt:variant>
      <vt:variant>
        <vt:i4>170</vt:i4>
      </vt:variant>
      <vt:variant>
        <vt:i4>0</vt:i4>
      </vt:variant>
      <vt:variant>
        <vt:i4>5</vt:i4>
      </vt:variant>
      <vt:variant>
        <vt:lpwstr/>
      </vt:variant>
      <vt:variant>
        <vt:lpwstr>_Toc219712991</vt:lpwstr>
      </vt:variant>
      <vt:variant>
        <vt:i4>1703987</vt:i4>
      </vt:variant>
      <vt:variant>
        <vt:i4>164</vt:i4>
      </vt:variant>
      <vt:variant>
        <vt:i4>0</vt:i4>
      </vt:variant>
      <vt:variant>
        <vt:i4>5</vt:i4>
      </vt:variant>
      <vt:variant>
        <vt:lpwstr/>
      </vt:variant>
      <vt:variant>
        <vt:lpwstr>_Toc219712990</vt:lpwstr>
      </vt:variant>
      <vt:variant>
        <vt:i4>1769523</vt:i4>
      </vt:variant>
      <vt:variant>
        <vt:i4>158</vt:i4>
      </vt:variant>
      <vt:variant>
        <vt:i4>0</vt:i4>
      </vt:variant>
      <vt:variant>
        <vt:i4>5</vt:i4>
      </vt:variant>
      <vt:variant>
        <vt:lpwstr/>
      </vt:variant>
      <vt:variant>
        <vt:lpwstr>_Toc219712989</vt:lpwstr>
      </vt:variant>
      <vt:variant>
        <vt:i4>1769523</vt:i4>
      </vt:variant>
      <vt:variant>
        <vt:i4>152</vt:i4>
      </vt:variant>
      <vt:variant>
        <vt:i4>0</vt:i4>
      </vt:variant>
      <vt:variant>
        <vt:i4>5</vt:i4>
      </vt:variant>
      <vt:variant>
        <vt:lpwstr/>
      </vt:variant>
      <vt:variant>
        <vt:lpwstr>_Toc219712988</vt:lpwstr>
      </vt:variant>
      <vt:variant>
        <vt:i4>1769523</vt:i4>
      </vt:variant>
      <vt:variant>
        <vt:i4>146</vt:i4>
      </vt:variant>
      <vt:variant>
        <vt:i4>0</vt:i4>
      </vt:variant>
      <vt:variant>
        <vt:i4>5</vt:i4>
      </vt:variant>
      <vt:variant>
        <vt:lpwstr/>
      </vt:variant>
      <vt:variant>
        <vt:lpwstr>_Toc219712987</vt:lpwstr>
      </vt:variant>
      <vt:variant>
        <vt:i4>1769523</vt:i4>
      </vt:variant>
      <vt:variant>
        <vt:i4>140</vt:i4>
      </vt:variant>
      <vt:variant>
        <vt:i4>0</vt:i4>
      </vt:variant>
      <vt:variant>
        <vt:i4>5</vt:i4>
      </vt:variant>
      <vt:variant>
        <vt:lpwstr/>
      </vt:variant>
      <vt:variant>
        <vt:lpwstr>_Toc219712986</vt:lpwstr>
      </vt:variant>
      <vt:variant>
        <vt:i4>1769523</vt:i4>
      </vt:variant>
      <vt:variant>
        <vt:i4>134</vt:i4>
      </vt:variant>
      <vt:variant>
        <vt:i4>0</vt:i4>
      </vt:variant>
      <vt:variant>
        <vt:i4>5</vt:i4>
      </vt:variant>
      <vt:variant>
        <vt:lpwstr/>
      </vt:variant>
      <vt:variant>
        <vt:lpwstr>_Toc219712985</vt:lpwstr>
      </vt:variant>
      <vt:variant>
        <vt:i4>1769523</vt:i4>
      </vt:variant>
      <vt:variant>
        <vt:i4>128</vt:i4>
      </vt:variant>
      <vt:variant>
        <vt:i4>0</vt:i4>
      </vt:variant>
      <vt:variant>
        <vt:i4>5</vt:i4>
      </vt:variant>
      <vt:variant>
        <vt:lpwstr/>
      </vt:variant>
      <vt:variant>
        <vt:lpwstr>_Toc219712984</vt:lpwstr>
      </vt:variant>
      <vt:variant>
        <vt:i4>1769523</vt:i4>
      </vt:variant>
      <vt:variant>
        <vt:i4>122</vt:i4>
      </vt:variant>
      <vt:variant>
        <vt:i4>0</vt:i4>
      </vt:variant>
      <vt:variant>
        <vt:i4>5</vt:i4>
      </vt:variant>
      <vt:variant>
        <vt:lpwstr/>
      </vt:variant>
      <vt:variant>
        <vt:lpwstr>_Toc219712983</vt:lpwstr>
      </vt:variant>
      <vt:variant>
        <vt:i4>1769523</vt:i4>
      </vt:variant>
      <vt:variant>
        <vt:i4>116</vt:i4>
      </vt:variant>
      <vt:variant>
        <vt:i4>0</vt:i4>
      </vt:variant>
      <vt:variant>
        <vt:i4>5</vt:i4>
      </vt:variant>
      <vt:variant>
        <vt:lpwstr/>
      </vt:variant>
      <vt:variant>
        <vt:lpwstr>_Toc219712982</vt:lpwstr>
      </vt:variant>
      <vt:variant>
        <vt:i4>1769523</vt:i4>
      </vt:variant>
      <vt:variant>
        <vt:i4>110</vt:i4>
      </vt:variant>
      <vt:variant>
        <vt:i4>0</vt:i4>
      </vt:variant>
      <vt:variant>
        <vt:i4>5</vt:i4>
      </vt:variant>
      <vt:variant>
        <vt:lpwstr/>
      </vt:variant>
      <vt:variant>
        <vt:lpwstr>_Toc219712981</vt:lpwstr>
      </vt:variant>
      <vt:variant>
        <vt:i4>1769523</vt:i4>
      </vt:variant>
      <vt:variant>
        <vt:i4>104</vt:i4>
      </vt:variant>
      <vt:variant>
        <vt:i4>0</vt:i4>
      </vt:variant>
      <vt:variant>
        <vt:i4>5</vt:i4>
      </vt:variant>
      <vt:variant>
        <vt:lpwstr/>
      </vt:variant>
      <vt:variant>
        <vt:lpwstr>_Toc219712980</vt:lpwstr>
      </vt:variant>
      <vt:variant>
        <vt:i4>1310771</vt:i4>
      </vt:variant>
      <vt:variant>
        <vt:i4>98</vt:i4>
      </vt:variant>
      <vt:variant>
        <vt:i4>0</vt:i4>
      </vt:variant>
      <vt:variant>
        <vt:i4>5</vt:i4>
      </vt:variant>
      <vt:variant>
        <vt:lpwstr/>
      </vt:variant>
      <vt:variant>
        <vt:lpwstr>_Toc219712979</vt:lpwstr>
      </vt:variant>
      <vt:variant>
        <vt:i4>1310771</vt:i4>
      </vt:variant>
      <vt:variant>
        <vt:i4>92</vt:i4>
      </vt:variant>
      <vt:variant>
        <vt:i4>0</vt:i4>
      </vt:variant>
      <vt:variant>
        <vt:i4>5</vt:i4>
      </vt:variant>
      <vt:variant>
        <vt:lpwstr/>
      </vt:variant>
      <vt:variant>
        <vt:lpwstr>_Toc219712978</vt:lpwstr>
      </vt:variant>
      <vt:variant>
        <vt:i4>1310771</vt:i4>
      </vt:variant>
      <vt:variant>
        <vt:i4>86</vt:i4>
      </vt:variant>
      <vt:variant>
        <vt:i4>0</vt:i4>
      </vt:variant>
      <vt:variant>
        <vt:i4>5</vt:i4>
      </vt:variant>
      <vt:variant>
        <vt:lpwstr/>
      </vt:variant>
      <vt:variant>
        <vt:lpwstr>_Toc219712977</vt:lpwstr>
      </vt:variant>
      <vt:variant>
        <vt:i4>1310771</vt:i4>
      </vt:variant>
      <vt:variant>
        <vt:i4>80</vt:i4>
      </vt:variant>
      <vt:variant>
        <vt:i4>0</vt:i4>
      </vt:variant>
      <vt:variant>
        <vt:i4>5</vt:i4>
      </vt:variant>
      <vt:variant>
        <vt:lpwstr/>
      </vt:variant>
      <vt:variant>
        <vt:lpwstr>_Toc219712976</vt:lpwstr>
      </vt:variant>
      <vt:variant>
        <vt:i4>1310771</vt:i4>
      </vt:variant>
      <vt:variant>
        <vt:i4>74</vt:i4>
      </vt:variant>
      <vt:variant>
        <vt:i4>0</vt:i4>
      </vt:variant>
      <vt:variant>
        <vt:i4>5</vt:i4>
      </vt:variant>
      <vt:variant>
        <vt:lpwstr/>
      </vt:variant>
      <vt:variant>
        <vt:lpwstr>_Toc219712975</vt:lpwstr>
      </vt:variant>
      <vt:variant>
        <vt:i4>1310771</vt:i4>
      </vt:variant>
      <vt:variant>
        <vt:i4>68</vt:i4>
      </vt:variant>
      <vt:variant>
        <vt:i4>0</vt:i4>
      </vt:variant>
      <vt:variant>
        <vt:i4>5</vt:i4>
      </vt:variant>
      <vt:variant>
        <vt:lpwstr/>
      </vt:variant>
      <vt:variant>
        <vt:lpwstr>_Toc219712974</vt:lpwstr>
      </vt:variant>
      <vt:variant>
        <vt:i4>1310771</vt:i4>
      </vt:variant>
      <vt:variant>
        <vt:i4>62</vt:i4>
      </vt:variant>
      <vt:variant>
        <vt:i4>0</vt:i4>
      </vt:variant>
      <vt:variant>
        <vt:i4>5</vt:i4>
      </vt:variant>
      <vt:variant>
        <vt:lpwstr/>
      </vt:variant>
      <vt:variant>
        <vt:lpwstr>_Toc219712973</vt:lpwstr>
      </vt:variant>
      <vt:variant>
        <vt:i4>1310771</vt:i4>
      </vt:variant>
      <vt:variant>
        <vt:i4>56</vt:i4>
      </vt:variant>
      <vt:variant>
        <vt:i4>0</vt:i4>
      </vt:variant>
      <vt:variant>
        <vt:i4>5</vt:i4>
      </vt:variant>
      <vt:variant>
        <vt:lpwstr/>
      </vt:variant>
      <vt:variant>
        <vt:lpwstr>_Toc219712972</vt:lpwstr>
      </vt:variant>
      <vt:variant>
        <vt:i4>1310771</vt:i4>
      </vt:variant>
      <vt:variant>
        <vt:i4>50</vt:i4>
      </vt:variant>
      <vt:variant>
        <vt:i4>0</vt:i4>
      </vt:variant>
      <vt:variant>
        <vt:i4>5</vt:i4>
      </vt:variant>
      <vt:variant>
        <vt:lpwstr/>
      </vt:variant>
      <vt:variant>
        <vt:lpwstr>_Toc219712971</vt:lpwstr>
      </vt:variant>
      <vt:variant>
        <vt:i4>1310771</vt:i4>
      </vt:variant>
      <vt:variant>
        <vt:i4>44</vt:i4>
      </vt:variant>
      <vt:variant>
        <vt:i4>0</vt:i4>
      </vt:variant>
      <vt:variant>
        <vt:i4>5</vt:i4>
      </vt:variant>
      <vt:variant>
        <vt:lpwstr/>
      </vt:variant>
      <vt:variant>
        <vt:lpwstr>_Toc219712970</vt:lpwstr>
      </vt:variant>
      <vt:variant>
        <vt:i4>1376307</vt:i4>
      </vt:variant>
      <vt:variant>
        <vt:i4>38</vt:i4>
      </vt:variant>
      <vt:variant>
        <vt:i4>0</vt:i4>
      </vt:variant>
      <vt:variant>
        <vt:i4>5</vt:i4>
      </vt:variant>
      <vt:variant>
        <vt:lpwstr/>
      </vt:variant>
      <vt:variant>
        <vt:lpwstr>_Toc219712969</vt:lpwstr>
      </vt:variant>
      <vt:variant>
        <vt:i4>1376307</vt:i4>
      </vt:variant>
      <vt:variant>
        <vt:i4>32</vt:i4>
      </vt:variant>
      <vt:variant>
        <vt:i4>0</vt:i4>
      </vt:variant>
      <vt:variant>
        <vt:i4>5</vt:i4>
      </vt:variant>
      <vt:variant>
        <vt:lpwstr/>
      </vt:variant>
      <vt:variant>
        <vt:lpwstr>_Toc219712968</vt:lpwstr>
      </vt:variant>
      <vt:variant>
        <vt:i4>1376307</vt:i4>
      </vt:variant>
      <vt:variant>
        <vt:i4>26</vt:i4>
      </vt:variant>
      <vt:variant>
        <vt:i4>0</vt:i4>
      </vt:variant>
      <vt:variant>
        <vt:i4>5</vt:i4>
      </vt:variant>
      <vt:variant>
        <vt:lpwstr/>
      </vt:variant>
      <vt:variant>
        <vt:lpwstr>_Toc219712967</vt:lpwstr>
      </vt:variant>
      <vt:variant>
        <vt:i4>1376307</vt:i4>
      </vt:variant>
      <vt:variant>
        <vt:i4>20</vt:i4>
      </vt:variant>
      <vt:variant>
        <vt:i4>0</vt:i4>
      </vt:variant>
      <vt:variant>
        <vt:i4>5</vt:i4>
      </vt:variant>
      <vt:variant>
        <vt:lpwstr/>
      </vt:variant>
      <vt:variant>
        <vt:lpwstr>_Toc219712966</vt:lpwstr>
      </vt:variant>
      <vt:variant>
        <vt:i4>1376307</vt:i4>
      </vt:variant>
      <vt:variant>
        <vt:i4>14</vt:i4>
      </vt:variant>
      <vt:variant>
        <vt:i4>0</vt:i4>
      </vt:variant>
      <vt:variant>
        <vt:i4>5</vt:i4>
      </vt:variant>
      <vt:variant>
        <vt:lpwstr/>
      </vt:variant>
      <vt:variant>
        <vt:lpwstr>_Toc219712965</vt:lpwstr>
      </vt:variant>
      <vt:variant>
        <vt:i4>1376307</vt:i4>
      </vt:variant>
      <vt:variant>
        <vt:i4>8</vt:i4>
      </vt:variant>
      <vt:variant>
        <vt:i4>0</vt:i4>
      </vt:variant>
      <vt:variant>
        <vt:i4>5</vt:i4>
      </vt:variant>
      <vt:variant>
        <vt:lpwstr/>
      </vt:variant>
      <vt:variant>
        <vt:lpwstr>_Toc219712964</vt:lpwstr>
      </vt:variant>
      <vt:variant>
        <vt:i4>1376307</vt:i4>
      </vt:variant>
      <vt:variant>
        <vt:i4>2</vt:i4>
      </vt:variant>
      <vt:variant>
        <vt:i4>0</vt:i4>
      </vt:variant>
      <vt:variant>
        <vt:i4>5</vt:i4>
      </vt:variant>
      <vt:variant>
        <vt:lpwstr/>
      </vt:variant>
      <vt:variant>
        <vt:lpwstr>_Toc219712963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Budget Application Form</dc:title>
  <dc:subject/>
  <dc:creator>Rebekah Butcher</dc:creator>
  <cp:keywords/>
  <cp:lastModifiedBy>Joshua Holmes</cp:lastModifiedBy>
  <cp:revision>339</cp:revision>
  <cp:lastPrinted>2023-05-06T21:53:00Z</cp:lastPrinted>
  <dcterms:created xsi:type="dcterms:W3CDTF">2026-01-13T12:32:00Z</dcterms:created>
  <dcterms:modified xsi:type="dcterms:W3CDTF">2026-01-19T15:29:00Z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0x0101004D78BDD203BBE64D8672C21394B694E9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1257800</vt:r8>
  </property>
</Properties>
</file>